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1A" w:rsidRDefault="00B85294">
      <w:r w:rsidRPr="00FD3BB4">
        <w:rPr>
          <w:noProof/>
          <w:sz w:val="56"/>
          <w:szCs w:val="56"/>
        </w:rPr>
        <w:drawing>
          <wp:anchor distT="0" distB="0" distL="114300" distR="114300" simplePos="0" relativeHeight="251681792" behindDoc="1" locked="0" layoutInCell="1" allowOverlap="1">
            <wp:simplePos x="0" y="0"/>
            <wp:positionH relativeFrom="margin">
              <wp:align>left</wp:align>
            </wp:positionH>
            <wp:positionV relativeFrom="paragraph">
              <wp:posOffset>-1270</wp:posOffset>
            </wp:positionV>
            <wp:extent cx="2444115" cy="862330"/>
            <wp:effectExtent l="0" t="0" r="0" b="0"/>
            <wp:wrapTight wrapText="bothSides">
              <wp:wrapPolygon edited="0">
                <wp:start x="0" y="0"/>
                <wp:lineTo x="0" y="20996"/>
                <wp:lineTo x="21381" y="20996"/>
                <wp:lineTo x="213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8" cstate="print">
                      <a:extLst>
                        <a:ext uri="{28A0092B-C50C-407E-A947-70E740481C1C}">
                          <a14:useLocalDpi xmlns:a14="http://schemas.microsoft.com/office/drawing/2010/main" val="0"/>
                        </a:ext>
                      </a:extLst>
                    </a:blip>
                    <a:srcRect b="31329"/>
                    <a:stretch/>
                  </pic:blipFill>
                  <pic:spPr bwMode="auto">
                    <a:xfrm>
                      <a:off x="0" y="0"/>
                      <a:ext cx="2557328" cy="902371"/>
                    </a:xfrm>
                    <a:prstGeom prst="rect">
                      <a:avLst/>
                    </a:prstGeom>
                    <a:ln>
                      <a:noFill/>
                    </a:ln>
                    <a:extLst>
                      <a:ext uri="{53640926-AAD7-44D8-BBD7-CCE9431645EC}">
                        <a14:shadowObscured xmlns:a14="http://schemas.microsoft.com/office/drawing/2010/main"/>
                      </a:ext>
                    </a:extLst>
                  </pic:spPr>
                </pic:pic>
              </a:graphicData>
            </a:graphic>
          </wp:anchor>
        </w:drawing>
      </w:r>
      <w:r w:rsidR="005C741A" w:rsidRPr="00FD3BB4">
        <w:rPr>
          <w:noProof/>
          <w:color w:val="FFFFFF" w:themeColor="background1"/>
          <w:sz w:val="56"/>
          <w:szCs w:val="56"/>
        </w:rPr>
        <w:drawing>
          <wp:anchor distT="0" distB="0" distL="114300" distR="114300" simplePos="0" relativeHeight="251659264" behindDoc="1" locked="0" layoutInCell="1" allowOverlap="1">
            <wp:simplePos x="0" y="0"/>
            <wp:positionH relativeFrom="margin">
              <wp:posOffset>704850</wp:posOffset>
            </wp:positionH>
            <wp:positionV relativeFrom="margin">
              <wp:posOffset>1085850</wp:posOffset>
            </wp:positionV>
            <wp:extent cx="8658225" cy="4658360"/>
            <wp:effectExtent l="0" t="0" r="9525" b="8890"/>
            <wp:wrapTight wrapText="bothSides">
              <wp:wrapPolygon edited="0">
                <wp:start x="0" y="0"/>
                <wp:lineTo x="0" y="21553"/>
                <wp:lineTo x="21576" y="21553"/>
                <wp:lineTo x="21576" y="0"/>
                <wp:lineTo x="0" y="0"/>
              </wp:wrapPolygon>
            </wp:wrapTight>
            <wp:docPr id="2" name="Picture 2" descr="T:\2723_Common\TPS LOGOS\TEC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723_Common\TPS LOGOS\TEC Logo 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8225" cy="4658360"/>
                    </a:xfrm>
                    <a:prstGeom prst="rect">
                      <a:avLst/>
                    </a:prstGeom>
                    <a:noFill/>
                    <a:ln>
                      <a:noFill/>
                    </a:ln>
                  </pic:spPr>
                </pic:pic>
              </a:graphicData>
            </a:graphic>
          </wp:anchor>
        </w:drawing>
      </w:r>
      <w:r w:rsidR="005C741A" w:rsidRPr="00FD3BB4">
        <w:rPr>
          <w:b/>
          <w:color w:val="000000" w:themeColor="text1"/>
          <w:sz w:val="56"/>
          <w:szCs w:val="56"/>
        </w:rPr>
        <w:t>School</w:t>
      </w:r>
      <w:r w:rsidR="00FD3BB4" w:rsidRPr="00FD3BB4">
        <w:rPr>
          <w:b/>
          <w:color w:val="000000" w:themeColor="text1"/>
          <w:sz w:val="56"/>
          <w:szCs w:val="56"/>
        </w:rPr>
        <w:t xml:space="preserve"> Improvement</w:t>
      </w:r>
      <w:r w:rsidR="005C741A" w:rsidRPr="00FD3BB4">
        <w:rPr>
          <w:b/>
          <w:color w:val="000000" w:themeColor="text1"/>
          <w:sz w:val="56"/>
          <w:szCs w:val="56"/>
        </w:rPr>
        <w:t xml:space="preserve"> plan</w:t>
      </w:r>
      <w:r w:rsidR="005C741A" w:rsidRPr="00FD3BB4">
        <w:rPr>
          <w:color w:val="000000" w:themeColor="text1"/>
          <w:sz w:val="56"/>
          <w:szCs w:val="56"/>
        </w:rPr>
        <w:t xml:space="preserve"> 2015 – 2017</w:t>
      </w:r>
    </w:p>
    <w:p w:rsidR="005C741A" w:rsidRPr="005C741A" w:rsidRDefault="005C741A" w:rsidP="005C741A"/>
    <w:p w:rsidR="005C741A" w:rsidRPr="005C741A" w:rsidRDefault="005C741A" w:rsidP="005C741A"/>
    <w:p w:rsidR="005C741A" w:rsidRPr="005C741A" w:rsidRDefault="005C741A" w:rsidP="005C741A"/>
    <w:p w:rsidR="005C741A" w:rsidRPr="005C741A" w:rsidRDefault="005C741A" w:rsidP="005C741A"/>
    <w:p w:rsidR="005C741A" w:rsidRPr="005C741A" w:rsidRDefault="005C741A" w:rsidP="005C741A"/>
    <w:p w:rsidR="005C741A" w:rsidRPr="005C741A" w:rsidRDefault="005C741A" w:rsidP="005C741A"/>
    <w:p w:rsidR="005C741A" w:rsidRPr="005C741A" w:rsidRDefault="005C741A" w:rsidP="005C741A"/>
    <w:p w:rsidR="005C741A" w:rsidRDefault="005C741A" w:rsidP="005C741A"/>
    <w:p w:rsidR="005C741A" w:rsidRDefault="005C741A" w:rsidP="005C741A">
      <w:pPr>
        <w:tabs>
          <w:tab w:val="left" w:pos="6900"/>
        </w:tabs>
      </w:pPr>
      <w:r>
        <w:tab/>
      </w:r>
    </w:p>
    <w:p w:rsidR="005C741A" w:rsidRPr="005C741A" w:rsidRDefault="005C741A" w:rsidP="005C741A"/>
    <w:p w:rsidR="005C741A" w:rsidRPr="005C741A" w:rsidRDefault="005C741A" w:rsidP="005C741A"/>
    <w:p w:rsidR="005C741A" w:rsidRPr="005C741A" w:rsidRDefault="005C741A" w:rsidP="005C741A"/>
    <w:p w:rsidR="005C741A" w:rsidRPr="005C741A" w:rsidRDefault="005C741A" w:rsidP="005C741A"/>
    <w:p w:rsidR="005C741A" w:rsidRDefault="005C741A" w:rsidP="005C741A"/>
    <w:p w:rsidR="005C741A" w:rsidRPr="005C741A" w:rsidRDefault="005C741A" w:rsidP="005C741A">
      <w:pPr>
        <w:tabs>
          <w:tab w:val="left" w:pos="900"/>
        </w:tabs>
      </w:pPr>
      <w:r>
        <w:tab/>
      </w:r>
    </w:p>
    <w:tbl>
      <w:tblPr>
        <w:tblStyle w:val="TableGrid1"/>
        <w:tblW w:w="15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51"/>
        <w:gridCol w:w="7851"/>
      </w:tblGrid>
      <w:tr w:rsidR="005C741A" w:rsidRPr="00F76F03" w:rsidTr="00224DF7">
        <w:trPr>
          <w:trHeight w:hRule="exact" w:val="397"/>
        </w:trPr>
        <w:tc>
          <w:tcPr>
            <w:tcW w:w="7851" w:type="dxa"/>
            <w:shd w:val="clear" w:color="auto" w:fill="F2F2F2" w:themeFill="background1" w:themeFillShade="F2"/>
            <w:vAlign w:val="center"/>
          </w:tcPr>
          <w:p w:rsidR="005C741A" w:rsidRPr="00E75F6C" w:rsidRDefault="005C741A" w:rsidP="00224DF7">
            <w:pPr>
              <w:spacing w:line="276" w:lineRule="auto"/>
              <w:ind w:left="34"/>
              <w:rPr>
                <w:color w:val="FFFFFF" w:themeColor="background1"/>
                <w:sz w:val="24"/>
                <w:szCs w:val="24"/>
              </w:rPr>
            </w:pPr>
            <w:r>
              <w:rPr>
                <w:color w:val="000000" w:themeColor="text1"/>
                <w:sz w:val="24"/>
                <w:szCs w:val="24"/>
              </w:rPr>
              <w:t>Part A: School Plan</w:t>
            </w:r>
          </w:p>
        </w:tc>
        <w:tc>
          <w:tcPr>
            <w:tcW w:w="7851" w:type="dxa"/>
            <w:shd w:val="clear" w:color="auto" w:fill="F2F2F2" w:themeFill="background1" w:themeFillShade="F2"/>
            <w:vAlign w:val="center"/>
          </w:tcPr>
          <w:p w:rsidR="005C741A" w:rsidRPr="00F76F03" w:rsidRDefault="005C741A" w:rsidP="00224DF7">
            <w:pPr>
              <w:spacing w:line="276" w:lineRule="auto"/>
              <w:ind w:left="340"/>
              <w:jc w:val="right"/>
              <w:rPr>
                <w:color w:val="FFFFFF" w:themeColor="background1"/>
                <w:sz w:val="24"/>
                <w:szCs w:val="24"/>
              </w:rPr>
            </w:pPr>
            <w:r>
              <w:rPr>
                <w:color w:val="000000" w:themeColor="text1"/>
                <w:sz w:val="24"/>
                <w:szCs w:val="24"/>
              </w:rPr>
              <w:t>Tomaree Public School</w:t>
            </w:r>
          </w:p>
        </w:tc>
      </w:tr>
    </w:tbl>
    <w:p w:rsidR="00B85294" w:rsidRDefault="00B85294" w:rsidP="005C741A">
      <w:pPr>
        <w:tabs>
          <w:tab w:val="left" w:pos="1140"/>
        </w:tabs>
      </w:pPr>
    </w:p>
    <w:p w:rsidR="005C741A" w:rsidRDefault="00B76374" w:rsidP="005C741A">
      <w:pPr>
        <w:tabs>
          <w:tab w:val="left" w:pos="1140"/>
        </w:tabs>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219075</wp:posOffset>
                </wp:positionH>
                <wp:positionV relativeFrom="paragraph">
                  <wp:posOffset>-47625</wp:posOffset>
                </wp:positionV>
                <wp:extent cx="9391650" cy="51435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1650" cy="514350"/>
                        </a:xfrm>
                        <a:prstGeom prst="rect">
                          <a:avLst/>
                        </a:prstGeom>
                        <a:solidFill>
                          <a:srgbClr val="43AECF"/>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4DF7" w:rsidRPr="005C741A" w:rsidRDefault="00224DF7" w:rsidP="005C741A">
                            <w:pPr>
                              <w:rPr>
                                <w:rFonts w:ascii="Arial Black" w:hAnsi="Arial Black"/>
                                <w:color w:val="17365D" w:themeColor="text2" w:themeShade="BF"/>
                                <w:sz w:val="40"/>
                                <w:szCs w:val="40"/>
                              </w:rPr>
                            </w:pPr>
                            <w:r w:rsidRPr="005C741A">
                              <w:rPr>
                                <w:rFonts w:ascii="Arial Black" w:hAnsi="Arial Black"/>
                                <w:color w:val="17365D" w:themeColor="text2" w:themeShade="BF"/>
                                <w:sz w:val="40"/>
                                <w:szCs w:val="40"/>
                              </w:rPr>
                              <w:t>School Background 2015 - 2017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7.25pt;margin-top:-3.75pt;width:739.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" fillcolor="#43aecf" strokecolor="#17365d [2415]" strokeweight="2pt">
                <v:path arrowok="t"/>
                <v:textbox>
                  <w:txbxContent>
                    <w:p w:rsidR="00224DF7" w:rsidRPr="005C741A" w:rsidRDefault="00224DF7" w:rsidP="005C741A">
                      <w:pPr>
                        <w:rPr>
                          <w:rFonts w:ascii="Arial Black" w:hAnsi="Arial Black"/>
                          <w:color w:val="17365D" w:themeColor="text2" w:themeShade="BF"/>
                          <w:sz w:val="40"/>
                          <w:szCs w:val="40"/>
                        </w:rPr>
                      </w:pPr>
                      <w:r w:rsidRPr="005C741A">
                        <w:rPr>
                          <w:rFonts w:ascii="Arial Black" w:hAnsi="Arial Black"/>
                          <w:color w:val="17365D" w:themeColor="text2" w:themeShade="BF"/>
                          <w:sz w:val="40"/>
                          <w:szCs w:val="40"/>
                        </w:rPr>
                        <w:t>School Background 2015 - 2017</w:t>
                      </w:r>
                    </w:p>
                  </w:txbxContent>
                </v:textbox>
              </v:rect>
            </w:pict>
          </mc:Fallback>
        </mc:AlternateContent>
      </w:r>
      <w:r w:rsidR="005C741A">
        <w:tab/>
      </w:r>
    </w:p>
    <w:p w:rsidR="005C741A" w:rsidRPr="005C741A" w:rsidRDefault="005C741A" w:rsidP="005C741A"/>
    <w:p w:rsidR="005C741A" w:rsidRPr="006908E2" w:rsidRDefault="00120D2B" w:rsidP="006908E2">
      <w:pPr>
        <w:spacing w:line="240" w:lineRule="auto"/>
        <w:rPr>
          <w:rFonts w:ascii="Arial Black" w:hAnsi="Arial Black"/>
          <w:sz w:val="20"/>
          <w:szCs w:val="20"/>
        </w:rPr>
      </w:pPr>
      <w:r w:rsidRPr="006908E2">
        <w:rPr>
          <w:rFonts w:ascii="Arial Black" w:hAnsi="Arial Black"/>
          <w:sz w:val="20"/>
          <w:szCs w:val="20"/>
        </w:rPr>
        <w:t>School Vision Statement</w:t>
      </w:r>
    </w:p>
    <w:p w:rsidR="005C741A" w:rsidRPr="006908E2" w:rsidRDefault="00120D2B" w:rsidP="006908E2">
      <w:pPr>
        <w:spacing w:line="240" w:lineRule="auto"/>
        <w:rPr>
          <w:rFonts w:ascii="Arial" w:hAnsi="Arial" w:cs="Arial"/>
          <w:sz w:val="20"/>
          <w:szCs w:val="20"/>
        </w:rPr>
      </w:pPr>
      <w:r w:rsidRPr="006908E2">
        <w:rPr>
          <w:rFonts w:ascii="Arial" w:hAnsi="Arial" w:cs="Arial"/>
          <w:sz w:val="20"/>
          <w:szCs w:val="20"/>
        </w:rPr>
        <w:t xml:space="preserve">At Tomaree Public </w:t>
      </w:r>
      <w:r w:rsidR="00994FA0" w:rsidRPr="006908E2">
        <w:rPr>
          <w:rFonts w:ascii="Arial" w:hAnsi="Arial" w:cs="Arial"/>
          <w:sz w:val="20"/>
          <w:szCs w:val="20"/>
        </w:rPr>
        <w:t xml:space="preserve">School </w:t>
      </w:r>
      <w:r w:rsidRPr="006908E2">
        <w:rPr>
          <w:rFonts w:ascii="Arial" w:hAnsi="Arial" w:cs="Arial"/>
          <w:sz w:val="20"/>
          <w:szCs w:val="20"/>
        </w:rPr>
        <w:t xml:space="preserve">we believe that if we work in meaningful partnerships within and beyond the school community we will inspire the development of lifelong learners who strive to reach their full potential. We believe that developing confident, </w:t>
      </w:r>
      <w:r w:rsidR="00A808F8" w:rsidRPr="006908E2">
        <w:rPr>
          <w:rFonts w:ascii="Arial" w:hAnsi="Arial" w:cs="Arial"/>
          <w:sz w:val="20"/>
          <w:szCs w:val="20"/>
        </w:rPr>
        <w:t>creative</w:t>
      </w:r>
      <w:r w:rsidRPr="006908E2">
        <w:rPr>
          <w:rFonts w:ascii="Arial" w:hAnsi="Arial" w:cs="Arial"/>
          <w:sz w:val="20"/>
          <w:szCs w:val="20"/>
        </w:rPr>
        <w:t xml:space="preserve"> and engaged </w:t>
      </w:r>
      <w:r w:rsidR="00A808F8" w:rsidRPr="006908E2">
        <w:rPr>
          <w:rFonts w:ascii="Arial" w:hAnsi="Arial" w:cs="Arial"/>
          <w:sz w:val="20"/>
          <w:szCs w:val="20"/>
        </w:rPr>
        <w:t xml:space="preserve">students is reliant upon maximising every individual’s opportunity to participate. We believe that engaged students who </w:t>
      </w:r>
      <w:r w:rsidR="00843D1E" w:rsidRPr="006908E2">
        <w:rPr>
          <w:rFonts w:ascii="Arial" w:hAnsi="Arial" w:cs="Arial"/>
          <w:sz w:val="20"/>
          <w:szCs w:val="20"/>
        </w:rPr>
        <w:t xml:space="preserve">have strong relationships, </w:t>
      </w:r>
      <w:r w:rsidR="00A808F8" w:rsidRPr="006908E2">
        <w:rPr>
          <w:rFonts w:ascii="Arial" w:hAnsi="Arial" w:cs="Arial"/>
          <w:sz w:val="20"/>
          <w:szCs w:val="20"/>
        </w:rPr>
        <w:t>are motivated and independent learners</w:t>
      </w:r>
      <w:r w:rsidR="00843D1E" w:rsidRPr="006908E2">
        <w:rPr>
          <w:rFonts w:ascii="Arial" w:hAnsi="Arial" w:cs="Arial"/>
          <w:sz w:val="20"/>
          <w:szCs w:val="20"/>
        </w:rPr>
        <w:t>,</w:t>
      </w:r>
      <w:r w:rsidR="00A808F8" w:rsidRPr="006908E2">
        <w:rPr>
          <w:rFonts w:ascii="Arial" w:hAnsi="Arial" w:cs="Arial"/>
          <w:sz w:val="20"/>
          <w:szCs w:val="20"/>
        </w:rPr>
        <w:t xml:space="preserve"> have the capacity to become </w:t>
      </w:r>
      <w:r w:rsidR="00F359DB" w:rsidRPr="006908E2">
        <w:rPr>
          <w:rFonts w:ascii="Arial" w:hAnsi="Arial" w:cs="Arial"/>
          <w:sz w:val="20"/>
          <w:szCs w:val="20"/>
        </w:rPr>
        <w:t>active,</w:t>
      </w:r>
      <w:r w:rsidR="00A808F8" w:rsidRPr="006908E2">
        <w:rPr>
          <w:rFonts w:ascii="Arial" w:hAnsi="Arial" w:cs="Arial"/>
          <w:sz w:val="20"/>
          <w:szCs w:val="20"/>
        </w:rPr>
        <w:t xml:space="preserve"> informed </w:t>
      </w:r>
      <w:r w:rsidR="00F359DB" w:rsidRPr="006908E2">
        <w:rPr>
          <w:rFonts w:ascii="Arial" w:hAnsi="Arial" w:cs="Arial"/>
          <w:sz w:val="20"/>
          <w:szCs w:val="20"/>
        </w:rPr>
        <w:t xml:space="preserve">and responsible </w:t>
      </w:r>
      <w:r w:rsidR="00A808F8" w:rsidRPr="006908E2">
        <w:rPr>
          <w:rFonts w:ascii="Arial" w:hAnsi="Arial" w:cs="Arial"/>
          <w:sz w:val="20"/>
          <w:szCs w:val="20"/>
        </w:rPr>
        <w:t>citizens.</w:t>
      </w:r>
    </w:p>
    <w:p w:rsidR="00F359DB" w:rsidRPr="006908E2" w:rsidRDefault="00F359DB" w:rsidP="006908E2">
      <w:pPr>
        <w:spacing w:line="240" w:lineRule="auto"/>
        <w:rPr>
          <w:rFonts w:ascii="Arial Black" w:hAnsi="Arial Black" w:cs="Arial"/>
          <w:sz w:val="20"/>
          <w:szCs w:val="20"/>
        </w:rPr>
      </w:pPr>
      <w:r w:rsidRPr="006908E2">
        <w:rPr>
          <w:rFonts w:ascii="Arial Black" w:hAnsi="Arial Black" w:cs="Arial"/>
          <w:sz w:val="20"/>
          <w:szCs w:val="20"/>
        </w:rPr>
        <w:t>School Context</w:t>
      </w:r>
    </w:p>
    <w:p w:rsidR="00843D1E" w:rsidRPr="006908E2" w:rsidRDefault="00994FA0" w:rsidP="006908E2">
      <w:pPr>
        <w:spacing w:line="240" w:lineRule="auto"/>
        <w:rPr>
          <w:rFonts w:ascii="Arial" w:hAnsi="Arial" w:cs="Arial"/>
          <w:sz w:val="20"/>
          <w:szCs w:val="20"/>
        </w:rPr>
      </w:pPr>
      <w:r w:rsidRPr="006908E2">
        <w:rPr>
          <w:rFonts w:ascii="Arial" w:hAnsi="Arial" w:cs="Arial"/>
          <w:sz w:val="20"/>
          <w:szCs w:val="20"/>
        </w:rPr>
        <w:t xml:space="preserve">Tomaree Public </w:t>
      </w:r>
      <w:r w:rsidR="00843D1E" w:rsidRPr="006908E2">
        <w:rPr>
          <w:rFonts w:ascii="Arial" w:hAnsi="Arial" w:cs="Arial"/>
          <w:sz w:val="20"/>
          <w:szCs w:val="20"/>
        </w:rPr>
        <w:t xml:space="preserve">School </w:t>
      </w:r>
      <w:r w:rsidRPr="006908E2">
        <w:rPr>
          <w:rFonts w:ascii="Arial" w:hAnsi="Arial" w:cs="Arial"/>
          <w:sz w:val="20"/>
          <w:szCs w:val="20"/>
        </w:rPr>
        <w:t xml:space="preserve">is located in </w:t>
      </w:r>
      <w:r w:rsidR="00843D1E" w:rsidRPr="006908E2">
        <w:rPr>
          <w:rFonts w:ascii="Arial" w:hAnsi="Arial" w:cs="Arial"/>
          <w:sz w:val="20"/>
          <w:szCs w:val="20"/>
        </w:rPr>
        <w:t>Port Stephens at Salamander Bay. Tomaree Public School</w:t>
      </w:r>
      <w:r w:rsidRPr="006908E2">
        <w:rPr>
          <w:rFonts w:ascii="Arial" w:hAnsi="Arial" w:cs="Arial"/>
          <w:sz w:val="20"/>
          <w:szCs w:val="20"/>
        </w:rPr>
        <w:t xml:space="preserve"> is an integral part of the Tomaree Education Centre, with Tomaree High School and the Hunter Institute of TAFE. The three entities work in a unique partnership to enhance learning opportunities for students across the Tomaree Peninsula, utilising shared resources and facilities to be an effective provider of high quality education in the 21st Century. </w:t>
      </w:r>
    </w:p>
    <w:p w:rsidR="006908E2" w:rsidRPr="006908E2" w:rsidRDefault="00843D1E" w:rsidP="006908E2">
      <w:pPr>
        <w:spacing w:line="240" w:lineRule="auto"/>
        <w:rPr>
          <w:rFonts w:ascii="Arial" w:hAnsi="Arial" w:cs="Arial"/>
          <w:sz w:val="20"/>
          <w:szCs w:val="20"/>
        </w:rPr>
      </w:pPr>
      <w:r w:rsidRPr="006908E2">
        <w:rPr>
          <w:rFonts w:ascii="Arial" w:hAnsi="Arial" w:cs="Arial"/>
          <w:sz w:val="20"/>
          <w:szCs w:val="20"/>
        </w:rPr>
        <w:t xml:space="preserve">Our school has a non - teaching principal, five assistant principals, 19 classroom teachers including 3 special education classes, a full time learning and support teacher, a full time Teacher Librarian and two various support teachers who specialise in music, drama and art. </w:t>
      </w:r>
      <w:r w:rsidR="006908E2" w:rsidRPr="006908E2">
        <w:rPr>
          <w:rFonts w:ascii="Arial" w:hAnsi="Arial" w:cs="Arial"/>
          <w:sz w:val="20"/>
          <w:szCs w:val="20"/>
        </w:rPr>
        <w:t xml:space="preserve">We are heavily supported by a SAM and SAO and a GA who all work tirelessly to support our vision. </w:t>
      </w:r>
    </w:p>
    <w:p w:rsidR="00F359DB" w:rsidRDefault="00F77A77" w:rsidP="006908E2">
      <w:pPr>
        <w:spacing w:line="240" w:lineRule="auto"/>
        <w:rPr>
          <w:rFonts w:ascii="Arial" w:hAnsi="Arial" w:cs="Arial"/>
          <w:sz w:val="20"/>
          <w:szCs w:val="20"/>
        </w:rPr>
      </w:pPr>
      <w:r>
        <w:rPr>
          <w:rFonts w:ascii="Arial" w:hAnsi="Arial" w:cs="Arial"/>
          <w:sz w:val="20"/>
          <w:szCs w:val="20"/>
        </w:rPr>
        <w:t>The school population of 416</w:t>
      </w:r>
      <w:r w:rsidR="00994FA0" w:rsidRPr="00F77A77">
        <w:rPr>
          <w:rFonts w:ascii="Arial" w:hAnsi="Arial" w:cs="Arial"/>
          <w:sz w:val="20"/>
          <w:szCs w:val="20"/>
        </w:rPr>
        <w:t xml:space="preserve"> include</w:t>
      </w:r>
      <w:r>
        <w:rPr>
          <w:rFonts w:ascii="Arial" w:hAnsi="Arial" w:cs="Arial"/>
          <w:sz w:val="20"/>
          <w:szCs w:val="20"/>
        </w:rPr>
        <w:t xml:space="preserve">s 19 Aboriginal students, 47 </w:t>
      </w:r>
      <w:r w:rsidR="00994FA0" w:rsidRPr="00F77A77">
        <w:rPr>
          <w:rFonts w:ascii="Arial" w:hAnsi="Arial" w:cs="Arial"/>
          <w:sz w:val="20"/>
          <w:szCs w:val="20"/>
        </w:rPr>
        <w:t>student</w:t>
      </w:r>
      <w:r>
        <w:rPr>
          <w:rFonts w:ascii="Arial" w:hAnsi="Arial" w:cs="Arial"/>
          <w:sz w:val="20"/>
          <w:szCs w:val="20"/>
        </w:rPr>
        <w:t>s of Defence force families and 32</w:t>
      </w:r>
      <w:r w:rsidR="00994FA0" w:rsidRPr="00F77A77">
        <w:rPr>
          <w:rFonts w:ascii="Arial" w:hAnsi="Arial" w:cs="Arial"/>
          <w:sz w:val="20"/>
          <w:szCs w:val="20"/>
        </w:rPr>
        <w:t xml:space="preserve"> students with language backgrounds other than English.</w:t>
      </w:r>
      <w:r w:rsidR="006908E2" w:rsidRPr="00F77A77">
        <w:rPr>
          <w:rFonts w:ascii="Arial" w:hAnsi="Arial" w:cs="Arial"/>
          <w:sz w:val="20"/>
          <w:szCs w:val="20"/>
        </w:rPr>
        <w:t xml:space="preserve"> </w:t>
      </w:r>
      <w:r w:rsidR="006908E2" w:rsidRPr="006908E2">
        <w:rPr>
          <w:rFonts w:ascii="Arial" w:hAnsi="Arial" w:cs="Arial"/>
          <w:sz w:val="20"/>
          <w:szCs w:val="20"/>
        </w:rPr>
        <w:t>Our population is very transient and we have regular deployment of Defence families so we have a mobility rate which is high. Tomaree Public School caters for a wide range of activities, including performing arts, sporting, cultural, leadership, environmental and academic pursuits</w:t>
      </w:r>
      <w:r>
        <w:rPr>
          <w:rFonts w:ascii="Arial" w:hAnsi="Arial" w:cs="Arial"/>
          <w:sz w:val="20"/>
          <w:szCs w:val="20"/>
        </w:rPr>
        <w:t xml:space="preserve"> to ensure our students have a rich and varied education.</w:t>
      </w:r>
    </w:p>
    <w:p w:rsidR="00561802" w:rsidRPr="006908E2" w:rsidRDefault="00561802" w:rsidP="006908E2">
      <w:pPr>
        <w:spacing w:line="240" w:lineRule="auto"/>
        <w:rPr>
          <w:rFonts w:ascii="Arial" w:hAnsi="Arial" w:cs="Arial"/>
          <w:sz w:val="20"/>
          <w:szCs w:val="20"/>
        </w:rPr>
      </w:pPr>
      <w:r>
        <w:rPr>
          <w:rFonts w:ascii="Arial" w:hAnsi="Arial" w:cs="Arial"/>
          <w:sz w:val="20"/>
          <w:szCs w:val="20"/>
        </w:rPr>
        <w:t>Tomaree Public School has a high percentage of students not reaching expected growth in all areas of NAPLAN. Improving this result will be a strong focus</w:t>
      </w:r>
      <w:r w:rsidR="00545C74">
        <w:rPr>
          <w:rFonts w:ascii="Arial" w:hAnsi="Arial" w:cs="Arial"/>
          <w:sz w:val="20"/>
          <w:szCs w:val="20"/>
        </w:rPr>
        <w:t xml:space="preserve"> for programs of improvement during the next three years.</w:t>
      </w:r>
    </w:p>
    <w:p w:rsidR="00994FA0" w:rsidRPr="006908E2" w:rsidRDefault="00843D1E" w:rsidP="006908E2">
      <w:pPr>
        <w:spacing w:line="240" w:lineRule="auto"/>
        <w:rPr>
          <w:rFonts w:ascii="Arial" w:hAnsi="Arial" w:cs="Arial"/>
          <w:sz w:val="20"/>
          <w:szCs w:val="20"/>
        </w:rPr>
      </w:pPr>
      <w:r w:rsidRPr="006908E2">
        <w:rPr>
          <w:rFonts w:ascii="Arial" w:hAnsi="Arial" w:cs="Arial"/>
          <w:sz w:val="20"/>
          <w:szCs w:val="20"/>
        </w:rPr>
        <w:t xml:space="preserve">Tomaree Public School is supported by an active P&amp;C and has strong community links and developing partnerships. We work together to maintain a school environment that is </w:t>
      </w:r>
      <w:r w:rsidR="006908E2" w:rsidRPr="006908E2">
        <w:rPr>
          <w:rFonts w:ascii="Arial" w:hAnsi="Arial" w:cs="Arial"/>
          <w:sz w:val="20"/>
          <w:szCs w:val="20"/>
        </w:rPr>
        <w:t>safe, pleasant, well maintained and rich in learning opportunities.</w:t>
      </w:r>
    </w:p>
    <w:p w:rsidR="00F359DB" w:rsidRPr="006908E2" w:rsidRDefault="00F359DB" w:rsidP="006908E2">
      <w:pPr>
        <w:spacing w:line="240" w:lineRule="auto"/>
        <w:rPr>
          <w:rFonts w:ascii="Arial Black" w:hAnsi="Arial Black" w:cs="Arial"/>
          <w:sz w:val="20"/>
          <w:szCs w:val="20"/>
        </w:rPr>
      </w:pPr>
      <w:r w:rsidRPr="006908E2">
        <w:rPr>
          <w:rFonts w:ascii="Arial Black" w:hAnsi="Arial Black" w:cs="Arial"/>
          <w:sz w:val="20"/>
          <w:szCs w:val="20"/>
        </w:rPr>
        <w:t>School Planning Process</w:t>
      </w:r>
    </w:p>
    <w:p w:rsidR="00F359DB" w:rsidRPr="006908E2" w:rsidRDefault="006908E2" w:rsidP="006908E2">
      <w:pPr>
        <w:spacing w:line="240" w:lineRule="auto"/>
        <w:rPr>
          <w:rFonts w:ascii="Arial" w:hAnsi="Arial" w:cs="Arial"/>
          <w:sz w:val="20"/>
          <w:szCs w:val="20"/>
        </w:rPr>
      </w:pPr>
      <w:r>
        <w:rPr>
          <w:rFonts w:ascii="Arial" w:hAnsi="Arial" w:cs="Arial"/>
          <w:sz w:val="20"/>
          <w:szCs w:val="20"/>
        </w:rPr>
        <w:t>In</w:t>
      </w:r>
      <w:r w:rsidR="00F359DB" w:rsidRPr="006908E2">
        <w:rPr>
          <w:rFonts w:ascii="Arial" w:hAnsi="Arial" w:cs="Arial"/>
          <w:sz w:val="20"/>
          <w:szCs w:val="20"/>
        </w:rPr>
        <w:t xml:space="preserve"> 2014, a comprehensive process was undertaken across the school community to review current practices and collect evidence, including student achievement results, behaviour, participation and </w:t>
      </w:r>
      <w:r w:rsidR="00F359DB" w:rsidRPr="00B42AB4">
        <w:rPr>
          <w:rFonts w:ascii="Arial" w:hAnsi="Arial" w:cs="Arial"/>
          <w:sz w:val="20"/>
          <w:szCs w:val="20"/>
        </w:rPr>
        <w:t xml:space="preserve">effectiveness.  </w:t>
      </w:r>
      <w:r w:rsidR="00DD76F6" w:rsidRPr="00B42AB4">
        <w:rPr>
          <w:rFonts w:ascii="Arial" w:hAnsi="Arial" w:cs="Arial"/>
          <w:sz w:val="20"/>
          <w:szCs w:val="20"/>
        </w:rPr>
        <w:t>A series of activities</w:t>
      </w:r>
      <w:r w:rsidR="00F359DB" w:rsidRPr="00B42AB4">
        <w:rPr>
          <w:rFonts w:ascii="Arial" w:hAnsi="Arial" w:cs="Arial"/>
          <w:sz w:val="20"/>
          <w:szCs w:val="20"/>
        </w:rPr>
        <w:t xml:space="preserve"> were held with staff, students and parents to review the strengths, opportunities and areas for future developments across the school. </w:t>
      </w:r>
      <w:r w:rsidR="00B42AB4" w:rsidRPr="00B42AB4">
        <w:rPr>
          <w:rFonts w:ascii="Arial" w:hAnsi="Arial" w:cs="Arial"/>
          <w:bCs/>
          <w:iCs/>
          <w:sz w:val="20"/>
          <w:szCs w:val="20"/>
        </w:rPr>
        <w:t>D</w:t>
      </w:r>
      <w:r w:rsidR="00B42AB4" w:rsidRPr="00B42AB4">
        <w:rPr>
          <w:rFonts w:ascii="Arial" w:hAnsi="Arial" w:cs="Arial"/>
          <w:bCs/>
          <w:iCs/>
          <w:sz w:val="20"/>
          <w:szCs w:val="20"/>
        </w:rPr>
        <w:t>uring the process it was recognised that consultation with the local AECG, throughout the school planning process, needs to be strengthened and this has been addressed in the body of the plan</w:t>
      </w:r>
      <w:r w:rsidR="00B42AB4" w:rsidRPr="00B42AB4">
        <w:rPr>
          <w:rFonts w:ascii="Arial" w:hAnsi="Arial" w:cs="Arial"/>
          <w:bCs/>
          <w:iCs/>
          <w:sz w:val="20"/>
          <w:szCs w:val="20"/>
        </w:rPr>
        <w:t>.</w:t>
      </w:r>
      <w:r w:rsidR="00B42AB4" w:rsidRPr="00B42AB4">
        <w:rPr>
          <w:rFonts w:cs="Tahoma"/>
          <w:b/>
          <w:bCs/>
          <w:i/>
          <w:iCs/>
        </w:rPr>
        <w:t xml:space="preserve"> </w:t>
      </w:r>
      <w:r w:rsidR="00B42AB4">
        <w:rPr>
          <w:rFonts w:ascii="Arial" w:hAnsi="Arial" w:cs="Arial"/>
          <w:sz w:val="20"/>
          <w:szCs w:val="20"/>
        </w:rPr>
        <w:t>Activities</w:t>
      </w:r>
      <w:r w:rsidR="00DD76F6" w:rsidRPr="006908E2">
        <w:rPr>
          <w:rFonts w:ascii="Arial" w:hAnsi="Arial" w:cs="Arial"/>
          <w:sz w:val="20"/>
          <w:szCs w:val="20"/>
        </w:rPr>
        <w:t xml:space="preserve"> included;</w:t>
      </w:r>
    </w:p>
    <w:p w:rsidR="00F359DB" w:rsidRPr="006908E2" w:rsidRDefault="00F359DB" w:rsidP="006908E2">
      <w:pPr>
        <w:pStyle w:val="ListParagraph"/>
        <w:numPr>
          <w:ilvl w:val="0"/>
          <w:numId w:val="1"/>
        </w:numPr>
        <w:spacing w:line="240" w:lineRule="auto"/>
        <w:rPr>
          <w:rFonts w:ascii="Arial" w:hAnsi="Arial" w:cs="Arial"/>
          <w:sz w:val="20"/>
          <w:szCs w:val="20"/>
        </w:rPr>
      </w:pPr>
      <w:r w:rsidRPr="006908E2">
        <w:rPr>
          <w:rFonts w:ascii="Arial" w:hAnsi="Arial" w:cs="Arial"/>
          <w:sz w:val="20"/>
          <w:szCs w:val="20"/>
        </w:rPr>
        <w:t>Staff workshops, including; whole staff, executive and small group activities</w:t>
      </w:r>
    </w:p>
    <w:p w:rsidR="00F359DB" w:rsidRPr="006908E2" w:rsidRDefault="00F359DB" w:rsidP="006908E2">
      <w:pPr>
        <w:pStyle w:val="ListParagraph"/>
        <w:numPr>
          <w:ilvl w:val="0"/>
          <w:numId w:val="1"/>
        </w:numPr>
        <w:spacing w:line="240" w:lineRule="auto"/>
        <w:rPr>
          <w:rFonts w:ascii="Arial" w:hAnsi="Arial" w:cs="Arial"/>
          <w:sz w:val="20"/>
          <w:szCs w:val="20"/>
        </w:rPr>
      </w:pPr>
      <w:r w:rsidRPr="006908E2">
        <w:rPr>
          <w:rFonts w:ascii="Arial" w:hAnsi="Arial" w:cs="Arial"/>
          <w:sz w:val="20"/>
          <w:szCs w:val="20"/>
        </w:rPr>
        <w:t>Surveys, including; staff, student, parents</w:t>
      </w:r>
    </w:p>
    <w:p w:rsidR="00F359DB" w:rsidRPr="006908E2" w:rsidRDefault="00F359DB" w:rsidP="006908E2">
      <w:pPr>
        <w:pStyle w:val="ListParagraph"/>
        <w:numPr>
          <w:ilvl w:val="0"/>
          <w:numId w:val="1"/>
        </w:numPr>
        <w:spacing w:line="240" w:lineRule="auto"/>
        <w:rPr>
          <w:rFonts w:ascii="Arial" w:hAnsi="Arial" w:cs="Arial"/>
          <w:sz w:val="20"/>
          <w:szCs w:val="20"/>
        </w:rPr>
      </w:pPr>
      <w:r w:rsidRPr="006908E2">
        <w:rPr>
          <w:rFonts w:ascii="Arial" w:hAnsi="Arial" w:cs="Arial"/>
          <w:sz w:val="20"/>
          <w:szCs w:val="20"/>
        </w:rPr>
        <w:t>Discussion groups including; students, staff, parents</w:t>
      </w:r>
      <w:r w:rsidR="00DD76F6" w:rsidRPr="006908E2">
        <w:rPr>
          <w:rFonts w:ascii="Arial" w:hAnsi="Arial" w:cs="Arial"/>
          <w:sz w:val="20"/>
          <w:szCs w:val="20"/>
        </w:rPr>
        <w:t xml:space="preserve"> ( including ATSI) </w:t>
      </w:r>
      <w:r w:rsidRPr="006908E2">
        <w:rPr>
          <w:rFonts w:ascii="Arial" w:hAnsi="Arial" w:cs="Arial"/>
          <w:sz w:val="20"/>
          <w:szCs w:val="20"/>
        </w:rPr>
        <w:t xml:space="preserve"> and P&amp;C association</w:t>
      </w:r>
    </w:p>
    <w:p w:rsidR="005C741A" w:rsidRPr="00545C74" w:rsidRDefault="00DD76F6" w:rsidP="00545C74">
      <w:pPr>
        <w:spacing w:line="240" w:lineRule="auto"/>
        <w:rPr>
          <w:rFonts w:ascii="Arial" w:hAnsi="Arial" w:cs="Arial"/>
          <w:sz w:val="20"/>
          <w:szCs w:val="20"/>
        </w:rPr>
      </w:pPr>
      <w:r w:rsidRPr="006908E2">
        <w:rPr>
          <w:rFonts w:ascii="Arial" w:hAnsi="Arial" w:cs="Arial"/>
          <w:sz w:val="20"/>
          <w:szCs w:val="20"/>
        </w:rPr>
        <w:t xml:space="preserve">As a result, three strategic directions were identified as a basis for future development. The Tomaree Public School </w:t>
      </w:r>
      <w:r w:rsidR="006908E2">
        <w:rPr>
          <w:rFonts w:ascii="Arial" w:hAnsi="Arial" w:cs="Arial"/>
          <w:sz w:val="20"/>
          <w:szCs w:val="20"/>
        </w:rPr>
        <w:t xml:space="preserve">Improvement </w:t>
      </w:r>
      <w:r w:rsidRPr="006908E2">
        <w:rPr>
          <w:rFonts w:ascii="Arial" w:hAnsi="Arial" w:cs="Arial"/>
          <w:sz w:val="20"/>
          <w:szCs w:val="20"/>
        </w:rPr>
        <w:t xml:space="preserve">Plan forms the basis for </w:t>
      </w:r>
      <w:r w:rsidR="00994FA0" w:rsidRPr="006908E2">
        <w:rPr>
          <w:rFonts w:ascii="Arial" w:hAnsi="Arial" w:cs="Arial"/>
          <w:sz w:val="20"/>
          <w:szCs w:val="20"/>
        </w:rPr>
        <w:t xml:space="preserve">the </w:t>
      </w:r>
      <w:r w:rsidRPr="006908E2">
        <w:rPr>
          <w:rFonts w:ascii="Arial" w:hAnsi="Arial" w:cs="Arial"/>
          <w:sz w:val="20"/>
          <w:szCs w:val="20"/>
        </w:rPr>
        <w:t xml:space="preserve">school’s improvement and development efforts for the next three years. </w:t>
      </w:r>
    </w:p>
    <w:p w:rsidR="005C741A" w:rsidRDefault="00B76374" w:rsidP="005C741A">
      <w:pPr>
        <w:tabs>
          <w:tab w:val="left" w:pos="1755"/>
        </w:tabs>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266700</wp:posOffset>
                </wp:positionH>
                <wp:positionV relativeFrom="paragraph">
                  <wp:posOffset>-200025</wp:posOffset>
                </wp:positionV>
                <wp:extent cx="9391650" cy="51435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1650" cy="514350"/>
                        </a:xfrm>
                        <a:prstGeom prst="rect">
                          <a:avLst/>
                        </a:prstGeom>
                        <a:solidFill>
                          <a:srgbClr val="3BBDD7"/>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4DF7" w:rsidRPr="005C741A" w:rsidRDefault="00224DF7" w:rsidP="005C741A">
                            <w:pPr>
                              <w:rPr>
                                <w:rFonts w:ascii="Arial Black" w:hAnsi="Arial Black"/>
                                <w:color w:val="17365D" w:themeColor="text2" w:themeShade="BF"/>
                                <w:sz w:val="40"/>
                                <w:szCs w:val="40"/>
                              </w:rPr>
                            </w:pPr>
                            <w:r>
                              <w:rPr>
                                <w:rFonts w:ascii="Arial Black" w:hAnsi="Arial Black"/>
                                <w:color w:val="17365D" w:themeColor="text2" w:themeShade="BF"/>
                                <w:sz w:val="40"/>
                                <w:szCs w:val="40"/>
                              </w:rPr>
                              <w:t xml:space="preserve">School Strategic </w:t>
                            </w:r>
                            <w:proofErr w:type="gramStart"/>
                            <w:r>
                              <w:rPr>
                                <w:rFonts w:ascii="Arial Black" w:hAnsi="Arial Black"/>
                                <w:color w:val="17365D" w:themeColor="text2" w:themeShade="BF"/>
                                <w:sz w:val="40"/>
                                <w:szCs w:val="40"/>
                              </w:rPr>
                              <w:t xml:space="preserve">Directions </w:t>
                            </w:r>
                            <w:r w:rsidRPr="005C741A">
                              <w:rPr>
                                <w:rFonts w:ascii="Arial Black" w:hAnsi="Arial Black"/>
                                <w:color w:val="17365D" w:themeColor="text2" w:themeShade="BF"/>
                                <w:sz w:val="40"/>
                                <w:szCs w:val="40"/>
                              </w:rPr>
                              <w:t xml:space="preserve"> 2015</w:t>
                            </w:r>
                            <w:proofErr w:type="gramEnd"/>
                            <w:r w:rsidRPr="005C741A">
                              <w:rPr>
                                <w:rFonts w:ascii="Arial Black" w:hAnsi="Arial Black"/>
                                <w:color w:val="17365D" w:themeColor="text2" w:themeShade="BF"/>
                                <w:sz w:val="40"/>
                                <w:szCs w:val="40"/>
                              </w:rPr>
                              <w:t xml:space="preserve"> - 2017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21pt;margin-top:-15.75pt;width:739.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" fillcolor="#3bbdd7" strokecolor="#17365d [2415]" strokeweight="2pt">
                <v:path arrowok="t"/>
                <v:textbox>
                  <w:txbxContent>
                    <w:p w:rsidR="00224DF7" w:rsidRPr="005C741A" w:rsidRDefault="00224DF7" w:rsidP="005C741A">
                      <w:pPr>
                        <w:rPr>
                          <w:rFonts w:ascii="Arial Black" w:hAnsi="Arial Black"/>
                          <w:color w:val="17365D" w:themeColor="text2" w:themeShade="BF"/>
                          <w:sz w:val="40"/>
                          <w:szCs w:val="40"/>
                        </w:rPr>
                      </w:pPr>
                      <w:r>
                        <w:rPr>
                          <w:rFonts w:ascii="Arial Black" w:hAnsi="Arial Black"/>
                          <w:color w:val="17365D" w:themeColor="text2" w:themeShade="BF"/>
                          <w:sz w:val="40"/>
                          <w:szCs w:val="40"/>
                        </w:rPr>
                        <w:t xml:space="preserve">School Strategic </w:t>
                      </w:r>
                      <w:proofErr w:type="gramStart"/>
                      <w:r>
                        <w:rPr>
                          <w:rFonts w:ascii="Arial Black" w:hAnsi="Arial Black"/>
                          <w:color w:val="17365D" w:themeColor="text2" w:themeShade="BF"/>
                          <w:sz w:val="40"/>
                          <w:szCs w:val="40"/>
                        </w:rPr>
                        <w:t xml:space="preserve">Directions </w:t>
                      </w:r>
                      <w:r w:rsidRPr="005C741A">
                        <w:rPr>
                          <w:rFonts w:ascii="Arial Black" w:hAnsi="Arial Black"/>
                          <w:color w:val="17365D" w:themeColor="text2" w:themeShade="BF"/>
                          <w:sz w:val="40"/>
                          <w:szCs w:val="40"/>
                        </w:rPr>
                        <w:t xml:space="preserve"> 2015</w:t>
                      </w:r>
                      <w:proofErr w:type="gramEnd"/>
                      <w:r w:rsidRPr="005C741A">
                        <w:rPr>
                          <w:rFonts w:ascii="Arial Black" w:hAnsi="Arial Black"/>
                          <w:color w:val="17365D" w:themeColor="text2" w:themeShade="BF"/>
                          <w:sz w:val="40"/>
                          <w:szCs w:val="40"/>
                        </w:rPr>
                        <w:t xml:space="preserve"> - 2017</w:t>
                      </w:r>
                    </w:p>
                  </w:txbxContent>
                </v:textbox>
              </v:rect>
            </w:pict>
          </mc:Fallback>
        </mc:AlternateContent>
      </w:r>
    </w:p>
    <w:p w:rsidR="005C741A" w:rsidRPr="005C741A" w:rsidRDefault="00B76374" w:rsidP="005C741A">
      <w:r>
        <w:rPr>
          <w:noProof/>
        </w:rPr>
        <mc:AlternateContent>
          <mc:Choice Requires="wps">
            <w:drawing>
              <wp:anchor distT="0" distB="0" distL="114300" distR="114300" simplePos="0" relativeHeight="251672576" behindDoc="0" locked="0" layoutInCell="1" allowOverlap="1">
                <wp:simplePos x="0" y="0"/>
                <wp:positionH relativeFrom="column">
                  <wp:posOffset>6759575</wp:posOffset>
                </wp:positionH>
                <wp:positionV relativeFrom="paragraph">
                  <wp:posOffset>318135</wp:posOffset>
                </wp:positionV>
                <wp:extent cx="2990850" cy="2544445"/>
                <wp:effectExtent l="76200" t="38100" r="95250" b="12255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2544445"/>
                        </a:xfrm>
                        <a:prstGeom prst="ellipse">
                          <a:avLst/>
                        </a:prstGeom>
                        <a:solidFill>
                          <a:schemeClr val="accent5"/>
                        </a:solidFill>
                      </wps:spPr>
                      <wps:style>
                        <a:lnRef idx="0">
                          <a:schemeClr val="accent1"/>
                        </a:lnRef>
                        <a:fillRef idx="3">
                          <a:schemeClr val="accent1"/>
                        </a:fillRef>
                        <a:effectRef idx="3">
                          <a:schemeClr val="accent1"/>
                        </a:effectRef>
                        <a:fontRef idx="minor">
                          <a:schemeClr val="lt1"/>
                        </a:fontRef>
                      </wps:style>
                      <wps:txbx>
                        <w:txbxContent>
                          <w:p w:rsidR="00224DF7" w:rsidRDefault="00224DF7" w:rsidP="005C741A">
                            <w:pPr>
                              <w:jc w:val="center"/>
                            </w:pPr>
                            <w:r>
                              <w:t>Strategic Direction 3</w:t>
                            </w:r>
                          </w:p>
                          <w:p w:rsidR="00224DF7" w:rsidRDefault="00224DF7" w:rsidP="005C741A">
                            <w:pPr>
                              <w:jc w:val="center"/>
                              <w:rPr>
                                <w:b/>
                              </w:rPr>
                            </w:pPr>
                            <w:r w:rsidRPr="00967BBC">
                              <w:rPr>
                                <w:b/>
                              </w:rPr>
                              <w:t>PARTNERSHIP</w:t>
                            </w:r>
                          </w:p>
                          <w:p w:rsidR="00224DF7" w:rsidRDefault="00224DF7" w:rsidP="005C741A">
                            <w:pPr>
                              <w:jc w:val="center"/>
                            </w:pPr>
                            <w:r>
                              <w:t>Students and staff develop strong connections within and beyond the school community.</w:t>
                            </w:r>
                          </w:p>
                          <w:p w:rsidR="00224DF7" w:rsidRDefault="00224DF7" w:rsidP="005C741A">
                            <w:pPr>
                              <w:jc w:val="center"/>
                              <w:rPr>
                                <w:b/>
                              </w:rPr>
                            </w:pPr>
                          </w:p>
                          <w:p w:rsidR="00224DF7" w:rsidRPr="00A86A67" w:rsidRDefault="00224DF7" w:rsidP="005C741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3" o:spid="_x0000_s1028" style="position:absolute;margin-left:532.25pt;margin-top:25.05pt;width:235.5pt;height:20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" fillcolor="#4bacc6 [3208]" stroked="f">
                <v:shadow on="t" color="black" opacity="22937f" origin=",.5" offset="0,.63889mm"/>
                <v:path arrowok="t"/>
                <v:textbox>
                  <w:txbxContent>
                    <w:p w:rsidR="00224DF7" w:rsidRDefault="00224DF7" w:rsidP="005C741A">
                      <w:pPr>
                        <w:jc w:val="center"/>
                      </w:pPr>
                      <w:r>
                        <w:t>Strategic Direction 3</w:t>
                      </w:r>
                    </w:p>
                    <w:p w:rsidR="00224DF7" w:rsidRDefault="00224DF7" w:rsidP="005C741A">
                      <w:pPr>
                        <w:jc w:val="center"/>
                        <w:rPr>
                          <w:b/>
                        </w:rPr>
                      </w:pPr>
                      <w:r w:rsidRPr="00967BBC">
                        <w:rPr>
                          <w:b/>
                        </w:rPr>
                        <w:t>PARTNERSHIP</w:t>
                      </w:r>
                    </w:p>
                    <w:p w:rsidR="00224DF7" w:rsidRDefault="00224DF7" w:rsidP="005C741A">
                      <w:pPr>
                        <w:jc w:val="center"/>
                      </w:pPr>
                      <w:r>
                        <w:t>Students and staff develop strong connections within and beyond the school community.</w:t>
                      </w:r>
                    </w:p>
                    <w:p w:rsidR="00224DF7" w:rsidRDefault="00224DF7" w:rsidP="005C741A">
                      <w:pPr>
                        <w:jc w:val="center"/>
                        <w:rPr>
                          <w:b/>
                        </w:rPr>
                      </w:pPr>
                    </w:p>
                    <w:p w:rsidR="00224DF7" w:rsidRPr="00A86A67" w:rsidRDefault="00224DF7" w:rsidP="005C741A">
                      <w:pPr>
                        <w:jc w:val="center"/>
                        <w:rPr>
                          <w:b/>
                        </w:rPr>
                      </w:pPr>
                    </w:p>
                  </w:txbxContent>
                </v:textbox>
              </v:oval>
            </w:pict>
          </mc:Fallback>
        </mc:AlternateContent>
      </w:r>
    </w:p>
    <w:p w:rsidR="005C741A" w:rsidRPr="005C741A" w:rsidRDefault="005C741A" w:rsidP="005C741A"/>
    <w:p w:rsidR="005C741A" w:rsidRPr="005C741A" w:rsidRDefault="005C741A" w:rsidP="005C741A"/>
    <w:p w:rsidR="005C741A" w:rsidRPr="005C741A" w:rsidRDefault="005C741A" w:rsidP="005C741A"/>
    <w:p w:rsidR="005C741A" w:rsidRDefault="00B76374" w:rsidP="005C741A">
      <w:r>
        <w:rPr>
          <w:noProof/>
        </w:rPr>
        <mc:AlternateContent>
          <mc:Choice Requires="wps">
            <w:drawing>
              <wp:anchor distT="0" distB="0" distL="114300" distR="114300" simplePos="0" relativeHeight="251670528" behindDoc="0" locked="0" layoutInCell="1" allowOverlap="1">
                <wp:simplePos x="0" y="0"/>
                <wp:positionH relativeFrom="column">
                  <wp:posOffset>3404870</wp:posOffset>
                </wp:positionH>
                <wp:positionV relativeFrom="paragraph">
                  <wp:posOffset>-1102995</wp:posOffset>
                </wp:positionV>
                <wp:extent cx="3086100" cy="2551430"/>
                <wp:effectExtent l="76200" t="38100" r="95250" b="11557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2551430"/>
                        </a:xfrm>
                        <a:prstGeom prst="ellipse">
                          <a:avLst/>
                        </a:prstGeom>
                        <a:solidFill>
                          <a:srgbClr val="FFC000"/>
                        </a:solidFill>
                      </wps:spPr>
                      <wps:style>
                        <a:lnRef idx="0">
                          <a:schemeClr val="accent1"/>
                        </a:lnRef>
                        <a:fillRef idx="3">
                          <a:schemeClr val="accent1"/>
                        </a:fillRef>
                        <a:effectRef idx="3">
                          <a:schemeClr val="accent1"/>
                        </a:effectRef>
                        <a:fontRef idx="minor">
                          <a:schemeClr val="lt1"/>
                        </a:fontRef>
                      </wps:style>
                      <wps:txbx>
                        <w:txbxContent>
                          <w:p w:rsidR="00224DF7" w:rsidRDefault="00224DF7" w:rsidP="005C741A">
                            <w:pPr>
                              <w:jc w:val="center"/>
                            </w:pPr>
                            <w:r>
                              <w:t>Strategic Direction 2</w:t>
                            </w:r>
                          </w:p>
                          <w:p w:rsidR="00224DF7" w:rsidRPr="00967BBC" w:rsidRDefault="00224DF7" w:rsidP="005C741A">
                            <w:pPr>
                              <w:jc w:val="center"/>
                              <w:rPr>
                                <w:b/>
                              </w:rPr>
                            </w:pPr>
                            <w:r w:rsidRPr="00967BBC">
                              <w:rPr>
                                <w:b/>
                              </w:rPr>
                              <w:t>PARTICIPATION</w:t>
                            </w:r>
                          </w:p>
                          <w:p w:rsidR="00224DF7" w:rsidRDefault="00224DF7" w:rsidP="005C741A">
                            <w:pPr>
                              <w:jc w:val="center"/>
                            </w:pPr>
                            <w:r>
                              <w:t>Students and staff are supported, engaged and participate fully in all learning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9" style="position:absolute;margin-left:268.1pt;margin-top:-86.85pt;width:243pt;height:20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" fillcolor="#ffc000" stroked="f">
                <v:shadow on="t" color="black" opacity="22937f" origin=",.5" offset="0,.63889mm"/>
                <v:path arrowok="t"/>
                <v:textbox>
                  <w:txbxContent>
                    <w:p w:rsidR="00224DF7" w:rsidRDefault="00224DF7" w:rsidP="005C741A">
                      <w:pPr>
                        <w:jc w:val="center"/>
                      </w:pPr>
                      <w:r>
                        <w:t>Strategic Direction 2</w:t>
                      </w:r>
                    </w:p>
                    <w:p w:rsidR="00224DF7" w:rsidRPr="00967BBC" w:rsidRDefault="00224DF7" w:rsidP="005C741A">
                      <w:pPr>
                        <w:jc w:val="center"/>
                        <w:rPr>
                          <w:b/>
                        </w:rPr>
                      </w:pPr>
                      <w:r w:rsidRPr="00967BBC">
                        <w:rPr>
                          <w:b/>
                        </w:rPr>
                        <w:t>PARTICIPATION</w:t>
                      </w:r>
                    </w:p>
                    <w:p w:rsidR="00224DF7" w:rsidRDefault="00224DF7" w:rsidP="005C741A">
                      <w:pPr>
                        <w:jc w:val="center"/>
                      </w:pPr>
                      <w:r>
                        <w:t>Students and staff are supported, engaged and participate fully in all learning opportunities.</w:t>
                      </w:r>
                    </w:p>
                  </w:txbxContent>
                </v:textbox>
              </v:oval>
            </w:pict>
          </mc:Fallback>
        </mc:AlternateContent>
      </w:r>
    </w:p>
    <w:p w:rsidR="005C741A" w:rsidRDefault="005C741A" w:rsidP="005C741A">
      <w:pPr>
        <w:tabs>
          <w:tab w:val="left" w:pos="1785"/>
        </w:tabs>
      </w:pPr>
      <w:r>
        <w:tab/>
      </w:r>
      <w:r w:rsidR="00B76374">
        <w:rPr>
          <w:noProof/>
        </w:rPr>
        <mc:AlternateContent>
          <mc:Choice Requires="wps">
            <w:drawing>
              <wp:anchor distT="0" distB="0" distL="114300" distR="114300" simplePos="0" relativeHeight="251668480" behindDoc="0" locked="0" layoutInCell="1" allowOverlap="1">
                <wp:simplePos x="0" y="0"/>
                <wp:positionH relativeFrom="column">
                  <wp:posOffset>168910</wp:posOffset>
                </wp:positionH>
                <wp:positionV relativeFrom="paragraph">
                  <wp:posOffset>-1446530</wp:posOffset>
                </wp:positionV>
                <wp:extent cx="3052445" cy="2572385"/>
                <wp:effectExtent l="57150" t="38100" r="90805" b="11366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2445" cy="2572385"/>
                        </a:xfrm>
                        <a:prstGeom prst="ellipse">
                          <a:avLst/>
                        </a:prstGeom>
                        <a:solidFill>
                          <a:schemeClr val="tx2">
                            <a:lumMod val="75000"/>
                          </a:schemeClr>
                        </a:solidFill>
                      </wps:spPr>
                      <wps:style>
                        <a:lnRef idx="0">
                          <a:schemeClr val="accent1"/>
                        </a:lnRef>
                        <a:fillRef idx="3">
                          <a:schemeClr val="accent1"/>
                        </a:fillRef>
                        <a:effectRef idx="3">
                          <a:schemeClr val="accent1"/>
                        </a:effectRef>
                        <a:fontRef idx="minor">
                          <a:schemeClr val="lt1"/>
                        </a:fontRef>
                      </wps:style>
                      <wps:txbx>
                        <w:txbxContent>
                          <w:p w:rsidR="00224DF7" w:rsidRDefault="00224DF7" w:rsidP="005C741A">
                            <w:pPr>
                              <w:jc w:val="center"/>
                            </w:pPr>
                            <w:r>
                              <w:t>Strategic Direction 1</w:t>
                            </w:r>
                          </w:p>
                          <w:p w:rsidR="00224DF7" w:rsidRDefault="00224DF7" w:rsidP="005C741A">
                            <w:pPr>
                              <w:jc w:val="center"/>
                              <w:rPr>
                                <w:b/>
                              </w:rPr>
                            </w:pPr>
                            <w:r w:rsidRPr="00967BBC">
                              <w:rPr>
                                <w:b/>
                              </w:rPr>
                              <w:t>PERFORMANCE</w:t>
                            </w:r>
                          </w:p>
                          <w:p w:rsidR="00224DF7" w:rsidRPr="00A86A67" w:rsidRDefault="00224DF7" w:rsidP="005C741A">
                            <w:pPr>
                              <w:jc w:val="center"/>
                            </w:pPr>
                            <w:r w:rsidRPr="00A86A67">
                              <w:t>Students and Staff re</w:t>
                            </w:r>
                            <w:r>
                              <w:t>ach their potential as learners and strive for continual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30" style="position:absolute;margin-left:13.3pt;margin-top:-113.9pt;width:240.35pt;height:20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" fillcolor="#17365d [2415]" stroked="f">
                <v:shadow on="t" color="black" opacity="22937f" origin=",.5" offset="0,.63889mm"/>
                <v:path arrowok="t"/>
                <v:textbox>
                  <w:txbxContent>
                    <w:p w:rsidR="00224DF7" w:rsidRDefault="00224DF7" w:rsidP="005C741A">
                      <w:pPr>
                        <w:jc w:val="center"/>
                      </w:pPr>
                      <w:r>
                        <w:t>Strategic Direction 1</w:t>
                      </w:r>
                    </w:p>
                    <w:p w:rsidR="00224DF7" w:rsidRDefault="00224DF7" w:rsidP="005C741A">
                      <w:pPr>
                        <w:jc w:val="center"/>
                        <w:rPr>
                          <w:b/>
                        </w:rPr>
                      </w:pPr>
                      <w:r w:rsidRPr="00967BBC">
                        <w:rPr>
                          <w:b/>
                        </w:rPr>
                        <w:t>PERFORMANCE</w:t>
                      </w:r>
                    </w:p>
                    <w:p w:rsidR="00224DF7" w:rsidRPr="00A86A67" w:rsidRDefault="00224DF7" w:rsidP="005C741A">
                      <w:pPr>
                        <w:jc w:val="center"/>
                      </w:pPr>
                      <w:r w:rsidRPr="00A86A67">
                        <w:t>Students and Staff re</w:t>
                      </w:r>
                      <w:r>
                        <w:t>ach their potential as learners and strive for continual improvement.</w:t>
                      </w:r>
                    </w:p>
                  </w:txbxContent>
                </v:textbox>
              </v:oval>
            </w:pict>
          </mc:Fallback>
        </mc:AlternateContent>
      </w:r>
    </w:p>
    <w:p w:rsidR="005C741A" w:rsidRPr="005C741A" w:rsidRDefault="005C741A" w:rsidP="005C741A"/>
    <w:p w:rsidR="005C741A" w:rsidRPr="005C741A" w:rsidRDefault="005C741A" w:rsidP="005C741A"/>
    <w:p w:rsidR="005C741A" w:rsidRPr="005C741A" w:rsidRDefault="005C741A" w:rsidP="005C741A"/>
    <w:p w:rsidR="005C741A" w:rsidRPr="005C741A" w:rsidRDefault="00B76374" w:rsidP="005C741A">
      <w:r>
        <w:rPr>
          <w:noProof/>
        </w:rPr>
        <mc:AlternateContent>
          <mc:Choice Requires="wps">
            <w:drawing>
              <wp:anchor distT="0" distB="0" distL="114300" distR="114300" simplePos="0" relativeHeight="251678720" behindDoc="0" locked="0" layoutInCell="1" allowOverlap="1">
                <wp:simplePos x="0" y="0"/>
                <wp:positionH relativeFrom="column">
                  <wp:posOffset>6763385</wp:posOffset>
                </wp:positionH>
                <wp:positionV relativeFrom="paragraph">
                  <wp:posOffset>26670</wp:posOffset>
                </wp:positionV>
                <wp:extent cx="3238500" cy="29908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990850"/>
                        </a:xfrm>
                        <a:prstGeom prst="rect">
                          <a:avLst/>
                        </a:prstGeom>
                        <a:solidFill>
                          <a:srgbClr val="FFFFFF"/>
                        </a:solidFill>
                        <a:ln w="9525">
                          <a:solidFill>
                            <a:schemeClr val="accent5"/>
                          </a:solidFill>
                          <a:miter lim="800000"/>
                          <a:headEnd/>
                          <a:tailEnd/>
                        </a:ln>
                      </wps:spPr>
                      <wps:txbx>
                        <w:txbxContent>
                          <w:p w:rsidR="00224DF7" w:rsidRDefault="00224DF7" w:rsidP="005C741A">
                            <w:r>
                              <w:t>Purpose: To sustain a culture in which;</w:t>
                            </w:r>
                          </w:p>
                          <w:p w:rsidR="00224DF7" w:rsidRDefault="00224DF7" w:rsidP="005C741A">
                            <w:r>
                              <w:t>Students and staff work collaboratively with each other, families and the wider community to support and enhance participation and performance at school.</w:t>
                            </w:r>
                          </w:p>
                          <w:p w:rsidR="00224DF7" w:rsidRDefault="00224DF7" w:rsidP="005C741A">
                            <w:r>
                              <w:t>Students forge connections within their community which will support them in becoming active and informed citizens in the global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532.55pt;margin-top:2.1pt;width:255pt;height:2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" strokecolor="#4bacc6 [3208]">
                <v:textbox>
                  <w:txbxContent>
                    <w:p w:rsidR="00224DF7" w:rsidRDefault="00224DF7" w:rsidP="005C741A">
                      <w:r>
                        <w:t>Purpose: To sustain a culture in which;</w:t>
                      </w:r>
                    </w:p>
                    <w:p w:rsidR="00224DF7" w:rsidRDefault="00224DF7" w:rsidP="005C741A">
                      <w:r>
                        <w:t>Students and staff work collaboratively with each other, families and the wider community to support and enhance participation and performance at school.</w:t>
                      </w:r>
                    </w:p>
                    <w:p w:rsidR="00224DF7" w:rsidRDefault="00224DF7" w:rsidP="005C741A">
                      <w:r>
                        <w:t>Students forge connections within their community which will support them in becoming active and informed citizens in the global world.</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3324860</wp:posOffset>
                </wp:positionH>
                <wp:positionV relativeFrom="paragraph">
                  <wp:posOffset>26670</wp:posOffset>
                </wp:positionV>
                <wp:extent cx="3238500" cy="29908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990850"/>
                        </a:xfrm>
                        <a:prstGeom prst="rect">
                          <a:avLst/>
                        </a:prstGeom>
                        <a:solidFill>
                          <a:srgbClr val="FFFFFF"/>
                        </a:solidFill>
                        <a:ln w="9525">
                          <a:solidFill>
                            <a:srgbClr val="FFC000"/>
                          </a:solidFill>
                          <a:miter lim="800000"/>
                          <a:headEnd/>
                          <a:tailEnd/>
                        </a:ln>
                      </wps:spPr>
                      <wps:txbx>
                        <w:txbxContent>
                          <w:p w:rsidR="00224DF7" w:rsidRDefault="00224DF7" w:rsidP="005C741A">
                            <w:r>
                              <w:t>Purpose: To sustain a culture in which;</w:t>
                            </w:r>
                          </w:p>
                          <w:p w:rsidR="00224DF7" w:rsidRDefault="00224DF7" w:rsidP="005C741A">
                            <w:r>
                              <w:t xml:space="preserve">Students participate in learning that is goal oriented, relevant, differentiated, holistic and supported, leading to engaged and self-motivated learners. </w:t>
                            </w:r>
                          </w:p>
                          <w:p w:rsidR="00224DF7" w:rsidRDefault="00224DF7" w:rsidP="005C741A">
                            <w:proofErr w:type="gramStart"/>
                            <w:r>
                              <w:t>Staff are</w:t>
                            </w:r>
                            <w:proofErr w:type="gramEnd"/>
                            <w:r>
                              <w:t xml:space="preserve"> part of a professional learning community which focuses on; building capacity through professional learning, goal setting and maximising student outcomes.</w:t>
                            </w:r>
                          </w:p>
                          <w:p w:rsidR="00224DF7" w:rsidRDefault="00224DF7" w:rsidP="005C74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1.8pt;margin-top:2.1pt;width:255pt;height:2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" strokecolor="#ffc000">
                <v:textbox>
                  <w:txbxContent>
                    <w:p w:rsidR="00224DF7" w:rsidRDefault="00224DF7" w:rsidP="005C741A">
                      <w:r>
                        <w:t>Purpose: To sustain a culture in which;</w:t>
                      </w:r>
                    </w:p>
                    <w:p w:rsidR="00224DF7" w:rsidRDefault="00224DF7" w:rsidP="005C741A">
                      <w:r>
                        <w:t xml:space="preserve">Students participate in learning that is goal oriented, relevant, differentiated, holistic and supported, leading to engaged and self-motivated learners. </w:t>
                      </w:r>
                    </w:p>
                    <w:p w:rsidR="00224DF7" w:rsidRDefault="00224DF7" w:rsidP="005C741A">
                      <w:r>
                        <w:t>Staff are part of a professional learning community which focuses on; building capacity through professional learning, goal setting and maximising student outcomes.</w:t>
                      </w:r>
                    </w:p>
                    <w:p w:rsidR="00224DF7" w:rsidRDefault="00224DF7" w:rsidP="005C741A"/>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-66040</wp:posOffset>
                </wp:positionH>
                <wp:positionV relativeFrom="paragraph">
                  <wp:posOffset>26670</wp:posOffset>
                </wp:positionV>
                <wp:extent cx="3238500" cy="2990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990850"/>
                        </a:xfrm>
                        <a:prstGeom prst="rect">
                          <a:avLst/>
                        </a:prstGeom>
                        <a:solidFill>
                          <a:srgbClr val="FFFFFF"/>
                        </a:solidFill>
                        <a:ln w="9525">
                          <a:solidFill>
                            <a:schemeClr val="tx2">
                              <a:lumMod val="75000"/>
                            </a:schemeClr>
                          </a:solidFill>
                          <a:miter lim="800000"/>
                          <a:headEnd/>
                          <a:tailEnd/>
                        </a:ln>
                      </wps:spPr>
                      <wps:txbx>
                        <w:txbxContent>
                          <w:p w:rsidR="00224DF7" w:rsidRDefault="00224DF7" w:rsidP="005C741A">
                            <w:r>
                              <w:t>Purpose: To sustain a culture in which;</w:t>
                            </w:r>
                          </w:p>
                          <w:p w:rsidR="00224DF7" w:rsidRDefault="00224DF7" w:rsidP="005C741A">
                            <w:r>
                              <w:t>Students achieve to their potential and strive for success, leading to optimum outcomes.</w:t>
                            </w:r>
                          </w:p>
                          <w:p w:rsidR="00224DF7" w:rsidRDefault="00224DF7" w:rsidP="005C741A">
                            <w:r>
                              <w:t>Students and staff gain the skills, knowledge and attributes which will enable success in their work.</w:t>
                            </w:r>
                          </w:p>
                          <w:p w:rsidR="00224DF7" w:rsidRDefault="00224DF7" w:rsidP="005C741A">
                            <w:proofErr w:type="gramStart"/>
                            <w:r>
                              <w:t>Staff deliver</w:t>
                            </w:r>
                            <w:proofErr w:type="gramEnd"/>
                            <w:r>
                              <w:t xml:space="preserve"> quality educational programs using consistent, high standard professional practices.</w:t>
                            </w:r>
                          </w:p>
                          <w:p w:rsidR="00224DF7" w:rsidRDefault="00224DF7" w:rsidP="005C741A">
                            <w:proofErr w:type="gramStart"/>
                            <w:r>
                              <w:t>Staff monitor</w:t>
                            </w:r>
                            <w:proofErr w:type="gramEnd"/>
                            <w:r>
                              <w:t xml:space="preserve"> data regularly and student progress will be tracked to drive continual improvement.</w:t>
                            </w:r>
                          </w:p>
                          <w:p w:rsidR="00224DF7" w:rsidRDefault="00224D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2pt;margin-top:2.1pt;width:255pt;height:2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" strokecolor="#17365d [2415]">
                <v:textbox>
                  <w:txbxContent>
                    <w:p w:rsidR="00224DF7" w:rsidRDefault="00224DF7" w:rsidP="005C741A">
                      <w:r>
                        <w:t>Purpose: To sustain a culture in which;</w:t>
                      </w:r>
                    </w:p>
                    <w:p w:rsidR="00224DF7" w:rsidRDefault="00224DF7" w:rsidP="005C741A">
                      <w:r>
                        <w:t>Students achieve to their potential and strive for success, leading to optimum outcomes.</w:t>
                      </w:r>
                    </w:p>
                    <w:p w:rsidR="00224DF7" w:rsidRDefault="00224DF7" w:rsidP="005C741A">
                      <w:r>
                        <w:t>Students and staff gain the skills, knowledge and attributes which will enable success in their work.</w:t>
                      </w:r>
                    </w:p>
                    <w:p w:rsidR="00224DF7" w:rsidRDefault="00224DF7" w:rsidP="005C741A">
                      <w:r>
                        <w:t>Staff deliver quality educational programs using consistent, high standard professional practices.</w:t>
                      </w:r>
                    </w:p>
                    <w:p w:rsidR="00224DF7" w:rsidRDefault="00224DF7" w:rsidP="005C741A">
                      <w:r>
                        <w:t>Staff monitor data regularly and student progress will be tracked to drive continual improvement.</w:t>
                      </w:r>
                    </w:p>
                    <w:p w:rsidR="00224DF7" w:rsidRDefault="00224DF7"/>
                  </w:txbxContent>
                </v:textbox>
              </v:shape>
            </w:pict>
          </mc:Fallback>
        </mc:AlternateContent>
      </w:r>
    </w:p>
    <w:p w:rsidR="005C741A" w:rsidRDefault="005C741A" w:rsidP="005C741A"/>
    <w:p w:rsidR="005C741A" w:rsidRDefault="005C741A" w:rsidP="005C741A"/>
    <w:p w:rsidR="00D543CD" w:rsidRDefault="00D543CD" w:rsidP="005C741A"/>
    <w:p w:rsidR="00D543CD" w:rsidRDefault="00D543CD" w:rsidP="005C741A"/>
    <w:p w:rsidR="00D543CD" w:rsidRDefault="00D543CD" w:rsidP="005C741A"/>
    <w:p w:rsidR="00D543CD" w:rsidRDefault="00D543CD" w:rsidP="005C741A"/>
    <w:p w:rsidR="00D543CD" w:rsidRDefault="00D543CD" w:rsidP="005C741A"/>
    <w:p w:rsidR="00D543CD" w:rsidRDefault="00D543CD" w:rsidP="005C741A"/>
    <w:p w:rsidR="00D543CD" w:rsidRDefault="00D543CD" w:rsidP="005C741A"/>
    <w:tbl>
      <w:tblPr>
        <w:tblStyle w:val="TableGrid"/>
        <w:tblpPr w:leftFromText="180" w:rightFromText="180" w:vertAnchor="text" w:horzAnchor="page" w:tblpX="12690" w:tblpY="789"/>
        <w:tblW w:w="0" w:type="auto"/>
        <w:tblLook w:val="04A0" w:firstRow="1" w:lastRow="0" w:firstColumn="1" w:lastColumn="0" w:noHBand="0" w:noVBand="1"/>
      </w:tblPr>
      <w:tblGrid>
        <w:gridCol w:w="3828"/>
      </w:tblGrid>
      <w:tr w:rsidR="00930816" w:rsidTr="00995885">
        <w:trPr>
          <w:trHeight w:val="702"/>
        </w:trPr>
        <w:tc>
          <w:tcPr>
            <w:tcW w:w="3828" w:type="dxa"/>
            <w:shd w:val="clear" w:color="auto" w:fill="D9D9D9" w:themeFill="background1" w:themeFillShade="D9"/>
          </w:tcPr>
          <w:p w:rsidR="00930816" w:rsidRPr="008E169F" w:rsidRDefault="00930816" w:rsidP="00995885">
            <w:pPr>
              <w:rPr>
                <w:sz w:val="20"/>
                <w:szCs w:val="20"/>
              </w:rPr>
            </w:pPr>
          </w:p>
          <w:p w:rsidR="00930816" w:rsidRPr="008E169F" w:rsidRDefault="00FB04EC" w:rsidP="00995885">
            <w:pPr>
              <w:jc w:val="center"/>
              <w:rPr>
                <w:rFonts w:ascii="Arial Black" w:hAnsi="Arial Black"/>
                <w:sz w:val="20"/>
                <w:szCs w:val="20"/>
              </w:rPr>
            </w:pPr>
            <w:r w:rsidRPr="008E169F">
              <w:rPr>
                <w:rFonts w:ascii="Arial Black" w:hAnsi="Arial Black"/>
                <w:sz w:val="20"/>
                <w:szCs w:val="20"/>
              </w:rPr>
              <w:t>Products and Practices</w:t>
            </w:r>
          </w:p>
        </w:tc>
      </w:tr>
      <w:tr w:rsidR="00930816" w:rsidTr="00995885">
        <w:trPr>
          <w:trHeight w:val="7773"/>
        </w:trPr>
        <w:tc>
          <w:tcPr>
            <w:tcW w:w="3828" w:type="dxa"/>
          </w:tcPr>
          <w:p w:rsidR="00930816" w:rsidRPr="008E169F" w:rsidRDefault="008F070F" w:rsidP="00995885">
            <w:pPr>
              <w:rPr>
                <w:sz w:val="20"/>
                <w:szCs w:val="20"/>
              </w:rPr>
            </w:pPr>
            <w:r w:rsidRPr="008E169F">
              <w:rPr>
                <w:sz w:val="20"/>
                <w:szCs w:val="20"/>
              </w:rPr>
              <w:t>P</w:t>
            </w:r>
            <w:r w:rsidRPr="008E169F">
              <w:rPr>
                <w:b/>
                <w:sz w:val="20"/>
                <w:szCs w:val="20"/>
              </w:rPr>
              <w:t>roduct</w:t>
            </w:r>
            <w:r w:rsidRPr="008E169F">
              <w:rPr>
                <w:sz w:val="20"/>
                <w:szCs w:val="20"/>
              </w:rPr>
              <w:t>: 85% of all</w:t>
            </w:r>
            <w:r w:rsidR="00EC068A" w:rsidRPr="008E169F">
              <w:rPr>
                <w:sz w:val="20"/>
                <w:szCs w:val="20"/>
              </w:rPr>
              <w:t xml:space="preserve"> students reach</w:t>
            </w:r>
            <w:r w:rsidRPr="008E169F">
              <w:rPr>
                <w:sz w:val="20"/>
                <w:szCs w:val="20"/>
              </w:rPr>
              <w:t xml:space="preserve"> grade appropriate continuum clusters in literacy a</w:t>
            </w:r>
            <w:r w:rsidR="00EC068A" w:rsidRPr="008E169F">
              <w:rPr>
                <w:sz w:val="20"/>
                <w:szCs w:val="20"/>
              </w:rPr>
              <w:t>n</w:t>
            </w:r>
            <w:r w:rsidRPr="008E169F">
              <w:rPr>
                <w:sz w:val="20"/>
                <w:szCs w:val="20"/>
              </w:rPr>
              <w:t>d numeracy</w:t>
            </w:r>
            <w:r w:rsidR="00EC068A" w:rsidRPr="008E169F">
              <w:rPr>
                <w:sz w:val="20"/>
                <w:szCs w:val="20"/>
              </w:rPr>
              <w:t xml:space="preserve"> and </w:t>
            </w:r>
            <w:r w:rsidR="009B6F1B" w:rsidRPr="008E169F">
              <w:rPr>
                <w:sz w:val="20"/>
                <w:szCs w:val="20"/>
              </w:rPr>
              <w:t>students in K-2 meet L3</w:t>
            </w:r>
            <w:r w:rsidR="00EC068A" w:rsidRPr="008E169F">
              <w:rPr>
                <w:sz w:val="20"/>
                <w:szCs w:val="20"/>
              </w:rPr>
              <w:t xml:space="preserve"> Benchmark targets</w:t>
            </w:r>
            <w:r w:rsidRPr="008E169F">
              <w:rPr>
                <w:sz w:val="20"/>
                <w:szCs w:val="20"/>
              </w:rPr>
              <w:t>.</w:t>
            </w:r>
          </w:p>
          <w:p w:rsidR="008F070F" w:rsidRPr="008E169F" w:rsidRDefault="008F070F" w:rsidP="00995885">
            <w:pPr>
              <w:rPr>
                <w:sz w:val="20"/>
                <w:szCs w:val="20"/>
              </w:rPr>
            </w:pPr>
          </w:p>
          <w:p w:rsidR="008E169F" w:rsidRPr="00224DF7" w:rsidRDefault="00545C74" w:rsidP="00995885">
            <w:pPr>
              <w:rPr>
                <w:sz w:val="20"/>
                <w:szCs w:val="20"/>
              </w:rPr>
            </w:pPr>
            <w:r>
              <w:rPr>
                <w:sz w:val="20"/>
                <w:szCs w:val="20"/>
              </w:rPr>
              <w:t>85% of s</w:t>
            </w:r>
            <w:r w:rsidR="008E169F" w:rsidRPr="00224DF7">
              <w:rPr>
                <w:sz w:val="20"/>
                <w:szCs w:val="20"/>
              </w:rPr>
              <w:t>tudents in Years 3</w:t>
            </w:r>
            <w:proofErr w:type="gramStart"/>
            <w:r w:rsidR="008E169F" w:rsidRPr="00224DF7">
              <w:rPr>
                <w:sz w:val="20"/>
                <w:szCs w:val="20"/>
              </w:rPr>
              <w:t>,5</w:t>
            </w:r>
            <w:proofErr w:type="gramEnd"/>
            <w:r w:rsidR="008E169F" w:rsidRPr="00224DF7">
              <w:rPr>
                <w:sz w:val="20"/>
                <w:szCs w:val="20"/>
              </w:rPr>
              <w:t xml:space="preserve"> &amp; 7 achieve state average growth over a rolling three year average. </w:t>
            </w:r>
          </w:p>
          <w:p w:rsidR="006D5BB9" w:rsidRPr="008E169F" w:rsidRDefault="006D5BB9" w:rsidP="00995885">
            <w:pPr>
              <w:rPr>
                <w:sz w:val="20"/>
                <w:szCs w:val="20"/>
              </w:rPr>
            </w:pPr>
          </w:p>
          <w:p w:rsidR="006D5BB9" w:rsidRPr="008E169F" w:rsidRDefault="006D5BB9" w:rsidP="00995885">
            <w:pPr>
              <w:rPr>
                <w:sz w:val="20"/>
                <w:szCs w:val="20"/>
              </w:rPr>
            </w:pPr>
            <w:r w:rsidRPr="008E169F">
              <w:rPr>
                <w:sz w:val="20"/>
                <w:szCs w:val="20"/>
              </w:rPr>
              <w:t xml:space="preserve">Product: 85% of students reach minimum level of sound in school </w:t>
            </w:r>
            <w:r w:rsidR="001C512F" w:rsidRPr="008E169F">
              <w:rPr>
                <w:sz w:val="20"/>
                <w:szCs w:val="20"/>
              </w:rPr>
              <w:t xml:space="preserve">based reporting in English and Mathematics. </w:t>
            </w:r>
          </w:p>
          <w:p w:rsidR="00EC068A" w:rsidRPr="008E169F" w:rsidRDefault="00EC068A" w:rsidP="00995885">
            <w:pPr>
              <w:rPr>
                <w:sz w:val="20"/>
                <w:szCs w:val="20"/>
              </w:rPr>
            </w:pPr>
          </w:p>
          <w:p w:rsidR="00166360" w:rsidRPr="008E169F" w:rsidRDefault="00166360" w:rsidP="00995885">
            <w:pPr>
              <w:rPr>
                <w:sz w:val="20"/>
                <w:szCs w:val="20"/>
              </w:rPr>
            </w:pPr>
            <w:r w:rsidRPr="008E169F">
              <w:rPr>
                <w:sz w:val="20"/>
                <w:szCs w:val="20"/>
              </w:rPr>
              <w:t>Product: Teaching programs reflect assessment for learning, changing pedagogies and curriculum initiatives as evidenced through the TARS process.</w:t>
            </w:r>
          </w:p>
          <w:p w:rsidR="00166360" w:rsidRPr="008E169F" w:rsidRDefault="00166360" w:rsidP="00995885">
            <w:pPr>
              <w:rPr>
                <w:sz w:val="20"/>
                <w:szCs w:val="20"/>
              </w:rPr>
            </w:pPr>
          </w:p>
          <w:p w:rsidR="00EC068A" w:rsidRPr="008E169F" w:rsidRDefault="00EC068A" w:rsidP="00995885">
            <w:pPr>
              <w:rPr>
                <w:sz w:val="20"/>
                <w:szCs w:val="20"/>
              </w:rPr>
            </w:pPr>
            <w:r w:rsidRPr="008E169F">
              <w:rPr>
                <w:sz w:val="20"/>
                <w:szCs w:val="20"/>
              </w:rPr>
              <w:t>Practice: Teachers regularly analyse and reflect on L3 and continuum data.</w:t>
            </w:r>
          </w:p>
          <w:p w:rsidR="00EC068A" w:rsidRPr="008E169F" w:rsidRDefault="00EC068A" w:rsidP="00995885">
            <w:pPr>
              <w:rPr>
                <w:sz w:val="20"/>
                <w:szCs w:val="20"/>
              </w:rPr>
            </w:pPr>
          </w:p>
          <w:p w:rsidR="00EC068A" w:rsidRPr="008E169F" w:rsidRDefault="00EC068A" w:rsidP="00995885">
            <w:pPr>
              <w:rPr>
                <w:sz w:val="20"/>
                <w:szCs w:val="20"/>
              </w:rPr>
            </w:pPr>
            <w:r w:rsidRPr="008E169F">
              <w:rPr>
                <w:sz w:val="20"/>
                <w:szCs w:val="20"/>
              </w:rPr>
              <w:t xml:space="preserve">Practice:  Staff actively </w:t>
            </w:r>
            <w:proofErr w:type="gramStart"/>
            <w:r w:rsidRPr="008E169F">
              <w:rPr>
                <w:sz w:val="20"/>
                <w:szCs w:val="20"/>
              </w:rPr>
              <w:t>engage</w:t>
            </w:r>
            <w:proofErr w:type="gramEnd"/>
            <w:r w:rsidRPr="008E169F">
              <w:rPr>
                <w:sz w:val="20"/>
                <w:szCs w:val="20"/>
              </w:rPr>
              <w:t xml:space="preserve"> in continued professional learning and collegial dialogue regarding ongoing assessment and pedagogies which support curriculum delivery.</w:t>
            </w:r>
          </w:p>
          <w:p w:rsidR="009B6F1B" w:rsidRPr="008E169F" w:rsidRDefault="009B6F1B" w:rsidP="00995885">
            <w:pPr>
              <w:rPr>
                <w:sz w:val="20"/>
                <w:szCs w:val="20"/>
              </w:rPr>
            </w:pPr>
          </w:p>
          <w:p w:rsidR="009B6F1B" w:rsidRPr="008E169F" w:rsidRDefault="009B6F1B" w:rsidP="00995885">
            <w:pPr>
              <w:rPr>
                <w:sz w:val="20"/>
                <w:szCs w:val="20"/>
              </w:rPr>
            </w:pPr>
            <w:r w:rsidRPr="008E169F">
              <w:rPr>
                <w:sz w:val="20"/>
                <w:szCs w:val="20"/>
              </w:rPr>
              <w:t>Practice: Stage teams work collegially to ensure consistent teacher judgement of assessment tasks.</w:t>
            </w:r>
          </w:p>
        </w:tc>
      </w:tr>
    </w:tbl>
    <w:tbl>
      <w:tblPr>
        <w:tblStyle w:val="TableGrid"/>
        <w:tblpPr w:leftFromText="180" w:rightFromText="180" w:vertAnchor="text" w:horzAnchor="page" w:tblpX="8818" w:tblpY="757"/>
        <w:tblW w:w="0" w:type="auto"/>
        <w:tblLook w:val="04A0" w:firstRow="1" w:lastRow="0" w:firstColumn="1" w:lastColumn="0" w:noHBand="0" w:noVBand="1"/>
      </w:tblPr>
      <w:tblGrid>
        <w:gridCol w:w="3652"/>
      </w:tblGrid>
      <w:tr w:rsidR="00930816" w:rsidTr="00347417">
        <w:trPr>
          <w:trHeight w:val="702"/>
        </w:trPr>
        <w:tc>
          <w:tcPr>
            <w:tcW w:w="3652" w:type="dxa"/>
            <w:shd w:val="clear" w:color="auto" w:fill="D9D9D9" w:themeFill="background1" w:themeFillShade="D9"/>
          </w:tcPr>
          <w:p w:rsidR="007851DA" w:rsidRDefault="007851DA" w:rsidP="00347417"/>
          <w:p w:rsidR="00930816" w:rsidRPr="007851DA" w:rsidRDefault="007851DA" w:rsidP="00347417">
            <w:r>
              <w:rPr>
                <w:rFonts w:ascii="Arial Black" w:hAnsi="Arial Black"/>
              </w:rPr>
              <w:tab/>
            </w:r>
            <w:r w:rsidR="00FB04EC">
              <w:rPr>
                <w:rFonts w:ascii="Arial Black" w:hAnsi="Arial Black"/>
              </w:rPr>
              <w:t>Processes</w:t>
            </w:r>
          </w:p>
        </w:tc>
      </w:tr>
      <w:tr w:rsidR="00930816" w:rsidTr="00347417">
        <w:trPr>
          <w:trHeight w:val="7770"/>
        </w:trPr>
        <w:tc>
          <w:tcPr>
            <w:tcW w:w="3652" w:type="dxa"/>
          </w:tcPr>
          <w:p w:rsidR="00A64B69" w:rsidRPr="00A64B69" w:rsidRDefault="00A64B69" w:rsidP="00347417">
            <w:pPr>
              <w:rPr>
                <w:b/>
                <w:color w:val="17365D" w:themeColor="text2" w:themeShade="BF"/>
                <w:sz w:val="20"/>
                <w:szCs w:val="20"/>
                <w:u w:val="single"/>
              </w:rPr>
            </w:pPr>
            <w:r w:rsidRPr="00A64B69">
              <w:rPr>
                <w:b/>
                <w:color w:val="17365D" w:themeColor="text2" w:themeShade="BF"/>
                <w:sz w:val="20"/>
                <w:szCs w:val="20"/>
                <w:u w:val="single"/>
              </w:rPr>
              <w:t>Literacy Improvement Project</w:t>
            </w:r>
          </w:p>
          <w:p w:rsidR="00930816" w:rsidRPr="007425E0" w:rsidRDefault="007851DA" w:rsidP="00347417">
            <w:pPr>
              <w:rPr>
                <w:sz w:val="20"/>
                <w:szCs w:val="20"/>
              </w:rPr>
            </w:pPr>
            <w:r w:rsidRPr="007425E0">
              <w:rPr>
                <w:sz w:val="20"/>
                <w:szCs w:val="20"/>
              </w:rPr>
              <w:t>Implement  the pedagogies of L3 K-2 and Focus on Reading 3-6</w:t>
            </w:r>
          </w:p>
          <w:p w:rsidR="007851DA" w:rsidRPr="007425E0" w:rsidRDefault="007851DA" w:rsidP="00347417">
            <w:pPr>
              <w:rPr>
                <w:sz w:val="20"/>
                <w:szCs w:val="20"/>
              </w:rPr>
            </w:pPr>
          </w:p>
          <w:p w:rsidR="007425E0" w:rsidRDefault="007851DA" w:rsidP="00347417">
            <w:pPr>
              <w:rPr>
                <w:sz w:val="20"/>
                <w:szCs w:val="20"/>
              </w:rPr>
            </w:pPr>
            <w:r w:rsidRPr="007425E0">
              <w:rPr>
                <w:sz w:val="20"/>
                <w:szCs w:val="20"/>
              </w:rPr>
              <w:t xml:space="preserve">Embed literacy across </w:t>
            </w:r>
            <w:r w:rsidR="007425E0">
              <w:rPr>
                <w:sz w:val="20"/>
                <w:szCs w:val="20"/>
              </w:rPr>
              <w:t>all key learning areas</w:t>
            </w:r>
          </w:p>
          <w:p w:rsidR="00A64B69" w:rsidRDefault="00A64B69" w:rsidP="00347417">
            <w:pPr>
              <w:rPr>
                <w:sz w:val="20"/>
                <w:szCs w:val="20"/>
              </w:rPr>
            </w:pPr>
          </w:p>
          <w:p w:rsidR="00A64B69" w:rsidRPr="00A64B69" w:rsidRDefault="00A64B69" w:rsidP="00347417">
            <w:pPr>
              <w:rPr>
                <w:b/>
                <w:color w:val="17365D" w:themeColor="text2" w:themeShade="BF"/>
                <w:sz w:val="20"/>
                <w:szCs w:val="20"/>
                <w:u w:val="single"/>
              </w:rPr>
            </w:pPr>
            <w:r>
              <w:rPr>
                <w:b/>
                <w:color w:val="17365D" w:themeColor="text2" w:themeShade="BF"/>
                <w:sz w:val="20"/>
                <w:szCs w:val="20"/>
                <w:u w:val="single"/>
              </w:rPr>
              <w:t>Monitoring and Tracking</w:t>
            </w:r>
          </w:p>
          <w:p w:rsidR="004362D5" w:rsidRPr="007425E0" w:rsidRDefault="007425E0" w:rsidP="00347417">
            <w:pPr>
              <w:rPr>
                <w:sz w:val="20"/>
                <w:szCs w:val="20"/>
              </w:rPr>
            </w:pPr>
            <w:r>
              <w:rPr>
                <w:sz w:val="20"/>
                <w:szCs w:val="20"/>
              </w:rPr>
              <w:t>Regular, ongoing tracking of students on the literacy and numeracy continuum in conjunction with s</w:t>
            </w:r>
            <w:r w:rsidR="004362D5" w:rsidRPr="007425E0">
              <w:rPr>
                <w:sz w:val="20"/>
                <w:szCs w:val="20"/>
              </w:rPr>
              <w:t>tage based reflection and monitoring of literacy and numeracy continuum progress.</w:t>
            </w:r>
          </w:p>
          <w:p w:rsidR="007425E0" w:rsidRPr="007425E0" w:rsidRDefault="007425E0" w:rsidP="00347417">
            <w:pPr>
              <w:rPr>
                <w:sz w:val="20"/>
                <w:szCs w:val="20"/>
              </w:rPr>
            </w:pPr>
          </w:p>
          <w:p w:rsidR="007425E0" w:rsidRPr="007425E0" w:rsidRDefault="007425E0" w:rsidP="00347417">
            <w:pPr>
              <w:rPr>
                <w:sz w:val="20"/>
                <w:szCs w:val="20"/>
              </w:rPr>
            </w:pPr>
            <w:r w:rsidRPr="007425E0">
              <w:rPr>
                <w:sz w:val="20"/>
                <w:szCs w:val="20"/>
              </w:rPr>
              <w:t>Monitor and analyse NAPLAN data and formulate programs to address deficits.</w:t>
            </w:r>
          </w:p>
          <w:p w:rsidR="00A64B69" w:rsidRPr="007425E0" w:rsidRDefault="00A64B69" w:rsidP="00347417">
            <w:pPr>
              <w:rPr>
                <w:sz w:val="20"/>
                <w:szCs w:val="20"/>
              </w:rPr>
            </w:pPr>
          </w:p>
          <w:p w:rsidR="007425E0" w:rsidRPr="00A64B69" w:rsidRDefault="00A64B69" w:rsidP="00347417">
            <w:pPr>
              <w:rPr>
                <w:b/>
                <w:color w:val="17365D" w:themeColor="text2" w:themeShade="BF"/>
                <w:sz w:val="20"/>
                <w:szCs w:val="20"/>
                <w:u w:val="single"/>
              </w:rPr>
            </w:pPr>
            <w:r w:rsidRPr="00A64B69">
              <w:rPr>
                <w:b/>
                <w:color w:val="17365D" w:themeColor="text2" w:themeShade="BF"/>
                <w:sz w:val="20"/>
                <w:szCs w:val="20"/>
                <w:u w:val="single"/>
              </w:rPr>
              <w:t>Reflective Practices</w:t>
            </w:r>
          </w:p>
          <w:p w:rsidR="004362D5" w:rsidRDefault="007425E0" w:rsidP="00347417">
            <w:pPr>
              <w:rPr>
                <w:sz w:val="20"/>
                <w:szCs w:val="20"/>
              </w:rPr>
            </w:pPr>
            <w:r>
              <w:rPr>
                <w:sz w:val="20"/>
                <w:szCs w:val="20"/>
              </w:rPr>
              <w:t xml:space="preserve">Implement a developing structure to enable </w:t>
            </w:r>
            <w:r w:rsidR="004362D5" w:rsidRPr="007425E0">
              <w:rPr>
                <w:sz w:val="20"/>
                <w:szCs w:val="20"/>
              </w:rPr>
              <w:t>lesson observation, feedback</w:t>
            </w:r>
            <w:r>
              <w:rPr>
                <w:sz w:val="20"/>
                <w:szCs w:val="20"/>
              </w:rPr>
              <w:t xml:space="preserve"> and monitoring as a way of evaluating performance of students and as part of the </w:t>
            </w:r>
            <w:r w:rsidR="004362D5" w:rsidRPr="007425E0">
              <w:rPr>
                <w:sz w:val="20"/>
                <w:szCs w:val="20"/>
              </w:rPr>
              <w:t>TARS process.</w:t>
            </w:r>
          </w:p>
          <w:p w:rsidR="00A64B69" w:rsidRDefault="00A64B69" w:rsidP="00347417">
            <w:pPr>
              <w:rPr>
                <w:sz w:val="20"/>
                <w:szCs w:val="20"/>
              </w:rPr>
            </w:pPr>
          </w:p>
          <w:p w:rsidR="00A64B69" w:rsidRDefault="00A64B69" w:rsidP="00A64B69">
            <w:pPr>
              <w:rPr>
                <w:sz w:val="20"/>
                <w:szCs w:val="20"/>
              </w:rPr>
            </w:pPr>
            <w:r w:rsidRPr="007425E0">
              <w:rPr>
                <w:sz w:val="20"/>
                <w:szCs w:val="20"/>
              </w:rPr>
              <w:t>Develop a deeper, shared understanding of quality teaching, includi</w:t>
            </w:r>
            <w:r>
              <w:rPr>
                <w:sz w:val="20"/>
                <w:szCs w:val="20"/>
              </w:rPr>
              <w:t>ng a framework for teacher self-evaluation.</w:t>
            </w:r>
          </w:p>
          <w:p w:rsidR="00A64B69" w:rsidRPr="007425E0" w:rsidRDefault="00A64B69" w:rsidP="00347417">
            <w:pPr>
              <w:rPr>
                <w:sz w:val="20"/>
                <w:szCs w:val="20"/>
              </w:rPr>
            </w:pPr>
          </w:p>
          <w:p w:rsidR="00A64B69" w:rsidRPr="007425E0" w:rsidRDefault="00A64B69" w:rsidP="00A64B69">
            <w:pPr>
              <w:rPr>
                <w:sz w:val="20"/>
                <w:szCs w:val="20"/>
              </w:rPr>
            </w:pPr>
            <w:proofErr w:type="gramStart"/>
            <w:r w:rsidRPr="007425E0">
              <w:rPr>
                <w:sz w:val="20"/>
                <w:szCs w:val="20"/>
              </w:rPr>
              <w:t>Staff develop</w:t>
            </w:r>
            <w:proofErr w:type="gramEnd"/>
            <w:r w:rsidRPr="007425E0">
              <w:rPr>
                <w:sz w:val="20"/>
                <w:szCs w:val="20"/>
              </w:rPr>
              <w:t xml:space="preserve"> professional learning plans. Provide professional learning opportunities for meet identified needs.</w:t>
            </w:r>
          </w:p>
          <w:p w:rsidR="004362D5" w:rsidRPr="007425E0" w:rsidRDefault="004362D5" w:rsidP="00347417">
            <w:pPr>
              <w:rPr>
                <w:color w:val="FF0000"/>
                <w:sz w:val="20"/>
                <w:szCs w:val="20"/>
              </w:rPr>
            </w:pPr>
          </w:p>
          <w:p w:rsidR="004362D5" w:rsidRDefault="004362D5" w:rsidP="00347417"/>
          <w:p w:rsidR="004362D5" w:rsidRDefault="004362D5" w:rsidP="00347417"/>
        </w:tc>
      </w:tr>
    </w:tbl>
    <w:tbl>
      <w:tblPr>
        <w:tblStyle w:val="TableGrid"/>
        <w:tblpPr w:leftFromText="180" w:rightFromText="180" w:vertAnchor="text" w:horzAnchor="page" w:tblpX="4878" w:tblpY="743"/>
        <w:tblW w:w="0" w:type="auto"/>
        <w:tblLook w:val="04A0" w:firstRow="1" w:lastRow="0" w:firstColumn="1" w:lastColumn="0" w:noHBand="0" w:noVBand="1"/>
      </w:tblPr>
      <w:tblGrid>
        <w:gridCol w:w="3686"/>
      </w:tblGrid>
      <w:tr w:rsidR="00930816" w:rsidTr="00347417">
        <w:trPr>
          <w:trHeight w:val="702"/>
        </w:trPr>
        <w:tc>
          <w:tcPr>
            <w:tcW w:w="3686" w:type="dxa"/>
            <w:shd w:val="clear" w:color="auto" w:fill="D9D9D9" w:themeFill="background1" w:themeFillShade="D9"/>
          </w:tcPr>
          <w:p w:rsidR="00930816" w:rsidRDefault="00930816" w:rsidP="00347417"/>
          <w:p w:rsidR="00930816" w:rsidRPr="00930816" w:rsidRDefault="00FB04EC" w:rsidP="00347417">
            <w:pPr>
              <w:jc w:val="center"/>
              <w:rPr>
                <w:rFonts w:ascii="Arial Black" w:hAnsi="Arial Black"/>
              </w:rPr>
            </w:pPr>
            <w:r>
              <w:rPr>
                <w:rFonts w:ascii="Arial Black" w:hAnsi="Arial Black"/>
              </w:rPr>
              <w:t>People</w:t>
            </w:r>
          </w:p>
        </w:tc>
      </w:tr>
      <w:tr w:rsidR="00930816" w:rsidTr="00347417">
        <w:trPr>
          <w:trHeight w:val="7771"/>
        </w:trPr>
        <w:tc>
          <w:tcPr>
            <w:tcW w:w="3686" w:type="dxa"/>
          </w:tcPr>
          <w:p w:rsidR="00930816" w:rsidRDefault="00D75AC8" w:rsidP="00347417">
            <w:r w:rsidRPr="00995885">
              <w:rPr>
                <w:b/>
              </w:rPr>
              <w:t>Students</w:t>
            </w:r>
            <w:r>
              <w:t>:</w:t>
            </w:r>
            <w:r w:rsidR="00377988">
              <w:t xml:space="preserve"> Students understand that learning is achieved by working towards a goal.</w:t>
            </w:r>
          </w:p>
          <w:p w:rsidR="00377988" w:rsidRDefault="00377988" w:rsidP="00347417"/>
          <w:p w:rsidR="00377988" w:rsidRDefault="00377988" w:rsidP="00347417">
            <w:r w:rsidRPr="00995885">
              <w:rPr>
                <w:b/>
              </w:rPr>
              <w:t>Students</w:t>
            </w:r>
            <w:r w:rsidR="00995885">
              <w:t>:</w:t>
            </w:r>
            <w:r>
              <w:t xml:space="preserve"> understand the criteria for success in a learning experience.</w:t>
            </w:r>
          </w:p>
          <w:p w:rsidR="007425E0" w:rsidRDefault="007425E0" w:rsidP="00347417"/>
          <w:p w:rsidR="007425E0" w:rsidRDefault="007425E0" w:rsidP="00347417">
            <w:r w:rsidRPr="007425E0">
              <w:rPr>
                <w:b/>
              </w:rPr>
              <w:t>Students</w:t>
            </w:r>
            <w:r>
              <w:t>: strive for success and ongoing learning.</w:t>
            </w:r>
          </w:p>
          <w:p w:rsidR="00377988" w:rsidRDefault="00377988" w:rsidP="00347417"/>
          <w:p w:rsidR="00377988" w:rsidRPr="00224DF7" w:rsidRDefault="00995885" w:rsidP="00347417">
            <w:r w:rsidRPr="00224DF7">
              <w:rPr>
                <w:b/>
              </w:rPr>
              <w:t xml:space="preserve">Staff: </w:t>
            </w:r>
            <w:r w:rsidR="00377988" w:rsidRPr="00224DF7">
              <w:t>through discussion</w:t>
            </w:r>
            <w:r w:rsidR="00833ECA" w:rsidRPr="00224DF7">
              <w:t xml:space="preserve"> and targeted PL</w:t>
            </w:r>
            <w:r w:rsidR="00377988" w:rsidRPr="00224DF7">
              <w:t>, develop the capacity to identify evidence from data</w:t>
            </w:r>
            <w:r w:rsidR="00833ECA" w:rsidRPr="00224DF7">
              <w:t xml:space="preserve"> and develop teaching learning programs to meet identified student needs</w:t>
            </w:r>
            <w:r w:rsidR="00377988" w:rsidRPr="00224DF7">
              <w:t>.</w:t>
            </w:r>
          </w:p>
          <w:p w:rsidR="00377988" w:rsidRPr="00224DF7" w:rsidRDefault="00377988" w:rsidP="00347417"/>
          <w:p w:rsidR="00377988" w:rsidRPr="00224DF7" w:rsidRDefault="00377988" w:rsidP="00347417">
            <w:r w:rsidRPr="00224DF7">
              <w:rPr>
                <w:b/>
              </w:rPr>
              <w:t>Staff</w:t>
            </w:r>
            <w:r w:rsidR="00995885" w:rsidRPr="00224DF7">
              <w:t>:</w:t>
            </w:r>
            <w:r w:rsidR="00AE141F" w:rsidRPr="00224DF7">
              <w:t xml:space="preserve"> Competently use the</w:t>
            </w:r>
            <w:r w:rsidRPr="00224DF7">
              <w:t xml:space="preserve"> Quality Teaching Framework to design and implement </w:t>
            </w:r>
            <w:r w:rsidR="00AE141F" w:rsidRPr="00224DF7">
              <w:t xml:space="preserve">engaging 21 century pedagogies into </w:t>
            </w:r>
            <w:r w:rsidRPr="00224DF7">
              <w:t>classroom programs.</w:t>
            </w:r>
          </w:p>
          <w:p w:rsidR="00377988" w:rsidRPr="00224DF7" w:rsidRDefault="00377988" w:rsidP="00347417"/>
          <w:p w:rsidR="00377988" w:rsidRDefault="00377988" w:rsidP="00AE141F">
            <w:r w:rsidRPr="00224DF7">
              <w:rPr>
                <w:b/>
              </w:rPr>
              <w:t>Parents</w:t>
            </w:r>
            <w:r w:rsidR="00995885" w:rsidRPr="00224DF7">
              <w:t>:</w:t>
            </w:r>
            <w:r w:rsidRPr="00224DF7">
              <w:t xml:space="preserve"> will </w:t>
            </w:r>
            <w:r w:rsidR="00AE141F" w:rsidRPr="00224DF7">
              <w:t>be supported to develop knowl</w:t>
            </w:r>
            <w:r w:rsidR="007425E0">
              <w:t xml:space="preserve">edge and understandings of the </w:t>
            </w:r>
            <w:r w:rsidR="00AE141F" w:rsidRPr="00224DF7">
              <w:t xml:space="preserve">school’s learning and support programs to </w:t>
            </w:r>
            <w:r w:rsidRPr="00224DF7">
              <w:t xml:space="preserve">assist their students’ </w:t>
            </w:r>
            <w:r w:rsidR="00AE141F" w:rsidRPr="00224DF7">
              <w:t>to achieve their potential.</w:t>
            </w:r>
          </w:p>
        </w:tc>
      </w:tr>
    </w:tbl>
    <w:tbl>
      <w:tblPr>
        <w:tblStyle w:val="TableGrid"/>
        <w:tblpPr w:leftFromText="180" w:rightFromText="180" w:vertAnchor="text" w:horzAnchor="margin" w:tblpY="755"/>
        <w:tblW w:w="0" w:type="auto"/>
        <w:tblLook w:val="04A0" w:firstRow="1" w:lastRow="0" w:firstColumn="1" w:lastColumn="0" w:noHBand="0" w:noVBand="1"/>
      </w:tblPr>
      <w:tblGrid>
        <w:gridCol w:w="3746"/>
      </w:tblGrid>
      <w:tr w:rsidR="00930816" w:rsidTr="00347417">
        <w:trPr>
          <w:trHeight w:val="662"/>
        </w:trPr>
        <w:tc>
          <w:tcPr>
            <w:tcW w:w="3746" w:type="dxa"/>
            <w:shd w:val="clear" w:color="auto" w:fill="D9D9D9" w:themeFill="background1" w:themeFillShade="D9"/>
          </w:tcPr>
          <w:p w:rsidR="00930816" w:rsidRDefault="00930816" w:rsidP="00347417"/>
          <w:p w:rsidR="00930816" w:rsidRPr="00930816" w:rsidRDefault="00930816" w:rsidP="00347417">
            <w:pPr>
              <w:jc w:val="center"/>
              <w:rPr>
                <w:rFonts w:ascii="Arial Black" w:hAnsi="Arial Black"/>
              </w:rPr>
            </w:pPr>
            <w:r w:rsidRPr="00930816">
              <w:rPr>
                <w:rFonts w:ascii="Arial Black" w:hAnsi="Arial Black"/>
              </w:rPr>
              <w:t>Purpose</w:t>
            </w:r>
          </w:p>
        </w:tc>
      </w:tr>
      <w:tr w:rsidR="00930816" w:rsidTr="00347417">
        <w:trPr>
          <w:trHeight w:val="4125"/>
        </w:trPr>
        <w:tc>
          <w:tcPr>
            <w:tcW w:w="3746" w:type="dxa"/>
          </w:tcPr>
          <w:p w:rsidR="000425FC" w:rsidRDefault="000425FC" w:rsidP="00347417">
            <w:r>
              <w:t>To sustain a culture in which;</w:t>
            </w:r>
          </w:p>
          <w:p w:rsidR="000425FC" w:rsidRDefault="000425FC" w:rsidP="00347417"/>
          <w:p w:rsidR="000425FC" w:rsidRDefault="000425FC" w:rsidP="00347417">
            <w:r>
              <w:t>Students achieve to their potential and strive for success, leading to optimum outcomes.</w:t>
            </w:r>
          </w:p>
          <w:p w:rsidR="000425FC" w:rsidRDefault="000425FC" w:rsidP="00347417"/>
          <w:p w:rsidR="000425FC" w:rsidRDefault="000425FC" w:rsidP="00347417">
            <w:r>
              <w:t>Students and staff gain the skills, knowledge and attributes which will enable success in their work.</w:t>
            </w:r>
          </w:p>
          <w:p w:rsidR="000425FC" w:rsidRDefault="000425FC" w:rsidP="00347417"/>
          <w:p w:rsidR="000425FC" w:rsidRDefault="000425FC" w:rsidP="00347417">
            <w:proofErr w:type="gramStart"/>
            <w:r>
              <w:t>Staff deliver</w:t>
            </w:r>
            <w:proofErr w:type="gramEnd"/>
            <w:r>
              <w:t xml:space="preserve"> quality educational programs using consistent, high standard professional practices.</w:t>
            </w:r>
          </w:p>
          <w:p w:rsidR="000425FC" w:rsidRDefault="000425FC" w:rsidP="00347417"/>
          <w:p w:rsidR="000425FC" w:rsidRDefault="000425FC" w:rsidP="00347417">
            <w:proofErr w:type="gramStart"/>
            <w:r>
              <w:t>Staff monitor</w:t>
            </w:r>
            <w:proofErr w:type="gramEnd"/>
            <w:r>
              <w:t xml:space="preserve"> data regularly and student progress will be tracked to drive continual improvement.</w:t>
            </w:r>
          </w:p>
          <w:p w:rsidR="00930816" w:rsidRDefault="00930816" w:rsidP="00347417"/>
        </w:tc>
      </w:tr>
      <w:tr w:rsidR="00FB04EC" w:rsidTr="00347417">
        <w:trPr>
          <w:trHeight w:val="3021"/>
        </w:trPr>
        <w:tc>
          <w:tcPr>
            <w:tcW w:w="3746" w:type="dxa"/>
          </w:tcPr>
          <w:p w:rsidR="00FB04EC" w:rsidRDefault="00FB04EC" w:rsidP="00347417">
            <w:r w:rsidRPr="00FB04EC">
              <w:rPr>
                <w:highlight w:val="lightGray"/>
              </w:rPr>
              <w:t>Improvement Measures</w:t>
            </w:r>
          </w:p>
          <w:p w:rsidR="00166360" w:rsidRPr="00224DF7" w:rsidRDefault="00166360" w:rsidP="00347417"/>
          <w:p w:rsidR="00833ECA" w:rsidRPr="00224DF7" w:rsidRDefault="00545C74" w:rsidP="00347417">
            <w:r>
              <w:t>85</w:t>
            </w:r>
            <w:bookmarkStart w:id="0" w:name="_GoBack"/>
            <w:bookmarkEnd w:id="0"/>
            <w:r>
              <w:t>% of s</w:t>
            </w:r>
            <w:r w:rsidR="00833ECA" w:rsidRPr="00224DF7">
              <w:t>tudents in Years 3</w:t>
            </w:r>
            <w:proofErr w:type="gramStart"/>
            <w:r w:rsidR="00833ECA" w:rsidRPr="00224DF7">
              <w:t>,5</w:t>
            </w:r>
            <w:proofErr w:type="gramEnd"/>
            <w:r w:rsidR="00833ECA" w:rsidRPr="00224DF7">
              <w:t xml:space="preserve"> &amp; 7 achieve state average growth over a rolling three year average. (Baseline </w:t>
            </w:r>
            <w:proofErr w:type="spellStart"/>
            <w:r w:rsidR="00833ECA" w:rsidRPr="00224DF7">
              <w:t>eg</w:t>
            </w:r>
            <w:proofErr w:type="spellEnd"/>
            <w:r w:rsidR="00833ECA" w:rsidRPr="00224DF7">
              <w:t xml:space="preserve"> averaged growth over 2012,13&amp;14)</w:t>
            </w:r>
          </w:p>
          <w:p w:rsidR="00833ECA" w:rsidRDefault="00833ECA" w:rsidP="00347417">
            <w:pPr>
              <w:rPr>
                <w:color w:val="FF0000"/>
                <w:sz w:val="20"/>
                <w:szCs w:val="20"/>
              </w:rPr>
            </w:pPr>
          </w:p>
          <w:p w:rsidR="00166360" w:rsidRDefault="00166360" w:rsidP="00347417">
            <w:r>
              <w:t>85% of all students reach grade appropriate continuum clusters in literacy and numeracy and students in K-2 meet L3 Benchmark targets.</w:t>
            </w:r>
          </w:p>
          <w:p w:rsidR="00166360" w:rsidRDefault="00166360" w:rsidP="00347417"/>
          <w:p w:rsidR="00166360" w:rsidRDefault="00166360" w:rsidP="00347417"/>
        </w:tc>
      </w:tr>
    </w:tbl>
    <w:p w:rsidR="00D543CD" w:rsidRDefault="00B76374" w:rsidP="005C741A">
      <w:r>
        <w:rPr>
          <w:noProof/>
        </w:rPr>
        <mc:AlternateContent>
          <mc:Choice Requires="wps">
            <w:drawing>
              <wp:anchor distT="0" distB="0" distL="114300" distR="114300" simplePos="0" relativeHeight="251683840" behindDoc="1" locked="0" layoutInCell="1" allowOverlap="1">
                <wp:simplePos x="0" y="0"/>
                <wp:positionH relativeFrom="column">
                  <wp:posOffset>-112395</wp:posOffset>
                </wp:positionH>
                <wp:positionV relativeFrom="page">
                  <wp:posOffset>621030</wp:posOffset>
                </wp:positionV>
                <wp:extent cx="10106025" cy="400050"/>
                <wp:effectExtent l="0" t="0" r="28575" b="19050"/>
                <wp:wrapTight wrapText="bothSides">
                  <wp:wrapPolygon edited="0">
                    <wp:start x="0" y="0"/>
                    <wp:lineTo x="0" y="21600"/>
                    <wp:lineTo x="21620" y="21600"/>
                    <wp:lineTo x="21620" y="0"/>
                    <wp:lineTo x="0" y="0"/>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6025" cy="40005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4DF7" w:rsidRPr="00D543CD" w:rsidRDefault="00224DF7" w:rsidP="00D543CD">
                            <w:pPr>
                              <w:rPr>
                                <w:rFonts w:ascii="Arial Black" w:hAnsi="Arial Black"/>
                                <w:color w:val="FFFFFF" w:themeColor="background1"/>
                                <w:sz w:val="20"/>
                                <w:szCs w:val="20"/>
                              </w:rPr>
                            </w:pPr>
                            <w:r w:rsidRPr="00D543CD">
                              <w:rPr>
                                <w:rFonts w:ascii="Arial Black" w:hAnsi="Arial Black"/>
                                <w:color w:val="FFFFFF" w:themeColor="background1"/>
                                <w:sz w:val="28"/>
                                <w:szCs w:val="28"/>
                              </w:rPr>
                              <w:t>Strategic Direction 1: Performance</w:t>
                            </w:r>
                            <w:r w:rsidRPr="00D543CD">
                              <w:rPr>
                                <w:rFonts w:ascii="Arial Black" w:hAnsi="Arial Black"/>
                                <w:color w:val="FFFFFF" w:themeColor="background1"/>
                                <w:sz w:val="32"/>
                                <w:szCs w:val="32"/>
                              </w:rPr>
                              <w:t xml:space="preserve"> –</w:t>
                            </w:r>
                            <w:r w:rsidRPr="00D543CD">
                              <w:rPr>
                                <w:rFonts w:ascii="Arial Black" w:hAnsi="Arial Black"/>
                                <w:color w:val="FFFFFF" w:themeColor="background1"/>
                                <w:sz w:val="20"/>
                                <w:szCs w:val="20"/>
                              </w:rPr>
                              <w:t>Students and staff reach their potential as learners and strive for continual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margin-left:-8.85pt;margin-top:48.9pt;width:795.75pt;height:3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" fillcolor="#17365d [2415]" strokecolor="#17365d [2415]" strokeweight="2pt">
                <v:path arrowok="t"/>
                <v:textbox>
                  <w:txbxContent>
                    <w:p w:rsidR="00224DF7" w:rsidRPr="00D543CD" w:rsidRDefault="00224DF7" w:rsidP="00D543CD">
                      <w:pPr>
                        <w:rPr>
                          <w:rFonts w:ascii="Arial Black" w:hAnsi="Arial Black"/>
                          <w:color w:val="FFFFFF" w:themeColor="background1"/>
                          <w:sz w:val="20"/>
                          <w:szCs w:val="20"/>
                        </w:rPr>
                      </w:pPr>
                      <w:r w:rsidRPr="00D543CD">
                        <w:rPr>
                          <w:rFonts w:ascii="Arial Black" w:hAnsi="Arial Black"/>
                          <w:color w:val="FFFFFF" w:themeColor="background1"/>
                          <w:sz w:val="28"/>
                          <w:szCs w:val="28"/>
                        </w:rPr>
                        <w:t>Strategic Direction 1: Performance</w:t>
                      </w:r>
                      <w:r w:rsidRPr="00D543CD">
                        <w:rPr>
                          <w:rFonts w:ascii="Arial Black" w:hAnsi="Arial Black"/>
                          <w:color w:val="FFFFFF" w:themeColor="background1"/>
                          <w:sz w:val="32"/>
                          <w:szCs w:val="32"/>
                        </w:rPr>
                        <w:t xml:space="preserve"> –</w:t>
                      </w:r>
                      <w:r w:rsidRPr="00D543CD">
                        <w:rPr>
                          <w:rFonts w:ascii="Arial Black" w:hAnsi="Arial Black"/>
                          <w:color w:val="FFFFFF" w:themeColor="background1"/>
                          <w:sz w:val="20"/>
                          <w:szCs w:val="20"/>
                        </w:rPr>
                        <w:t>Students and staff reach their potential as learners and strive for continual improvement</w:t>
                      </w:r>
                    </w:p>
                  </w:txbxContent>
                </v:textbox>
                <w10:wrap type="tight" anchory="page"/>
              </v:rect>
            </w:pict>
          </mc:Fallback>
        </mc:AlternateContent>
      </w:r>
    </w:p>
    <w:tbl>
      <w:tblPr>
        <w:tblStyle w:val="TableGrid"/>
        <w:tblpPr w:leftFromText="180" w:rightFromText="180" w:vertAnchor="text" w:horzAnchor="margin" w:tblpY="827"/>
        <w:tblW w:w="0" w:type="auto"/>
        <w:tblLook w:val="04A0" w:firstRow="1" w:lastRow="0" w:firstColumn="1" w:lastColumn="0" w:noHBand="0" w:noVBand="1"/>
      </w:tblPr>
      <w:tblGrid>
        <w:gridCol w:w="3652"/>
      </w:tblGrid>
      <w:tr w:rsidR="00407C37" w:rsidTr="00407C37">
        <w:trPr>
          <w:trHeight w:val="702"/>
        </w:trPr>
        <w:tc>
          <w:tcPr>
            <w:tcW w:w="3652" w:type="dxa"/>
            <w:shd w:val="clear" w:color="auto" w:fill="D9D9D9" w:themeFill="background1" w:themeFillShade="D9"/>
          </w:tcPr>
          <w:p w:rsidR="00407C37" w:rsidRDefault="00407C37" w:rsidP="00407C37"/>
          <w:p w:rsidR="00407C37" w:rsidRPr="00930816" w:rsidRDefault="00407C37" w:rsidP="00407C37">
            <w:pPr>
              <w:jc w:val="center"/>
              <w:rPr>
                <w:rFonts w:ascii="Arial Black" w:hAnsi="Arial Black"/>
              </w:rPr>
            </w:pPr>
            <w:r w:rsidRPr="00930816">
              <w:rPr>
                <w:rFonts w:ascii="Arial Black" w:hAnsi="Arial Black"/>
              </w:rPr>
              <w:t>Purpose</w:t>
            </w:r>
          </w:p>
        </w:tc>
      </w:tr>
      <w:tr w:rsidR="00407C37" w:rsidTr="00407C37">
        <w:trPr>
          <w:trHeight w:val="4369"/>
        </w:trPr>
        <w:tc>
          <w:tcPr>
            <w:tcW w:w="3652" w:type="dxa"/>
          </w:tcPr>
          <w:p w:rsidR="00407C37" w:rsidRDefault="00407C37" w:rsidP="00407C37">
            <w:r>
              <w:t>To sustain a culture in which;</w:t>
            </w:r>
          </w:p>
          <w:p w:rsidR="00407C37" w:rsidRDefault="00407C37" w:rsidP="00407C37"/>
          <w:p w:rsidR="00407C37" w:rsidRDefault="00407C37" w:rsidP="00407C37">
            <w:r>
              <w:t xml:space="preserve">Students participate in learning that is goal oriented, relevant, differentiated, holistic and supported, leading to engaged and self-motivated learners. </w:t>
            </w:r>
          </w:p>
          <w:p w:rsidR="00407C37" w:rsidRDefault="00407C37" w:rsidP="00407C37"/>
          <w:p w:rsidR="00407C37" w:rsidRDefault="00407C37" w:rsidP="00407C37">
            <w:proofErr w:type="gramStart"/>
            <w:r>
              <w:t>Staff are</w:t>
            </w:r>
            <w:proofErr w:type="gramEnd"/>
            <w:r>
              <w:t xml:space="preserve"> part of a professional learning community which focuses on; building capacity through professional learning, goal setting and maximising student outcomes.</w:t>
            </w:r>
          </w:p>
          <w:p w:rsidR="00407C37" w:rsidRDefault="00407C37" w:rsidP="00407C37"/>
        </w:tc>
      </w:tr>
      <w:tr w:rsidR="00407C37" w:rsidTr="00407C37">
        <w:trPr>
          <w:trHeight w:val="3396"/>
        </w:trPr>
        <w:tc>
          <w:tcPr>
            <w:tcW w:w="3652" w:type="dxa"/>
          </w:tcPr>
          <w:p w:rsidR="00407C37" w:rsidRDefault="00407C37" w:rsidP="00407C37">
            <w:r w:rsidRPr="00FB04EC">
              <w:rPr>
                <w:highlight w:val="lightGray"/>
              </w:rPr>
              <w:t>Improvement Measures</w:t>
            </w:r>
          </w:p>
          <w:p w:rsidR="00407C37" w:rsidRDefault="00407C37" w:rsidP="00407C37"/>
          <w:p w:rsidR="00407C37" w:rsidRDefault="00A64B69" w:rsidP="00407C37">
            <w:r>
              <w:t>*Effective Education Plans</w:t>
            </w:r>
            <w:r w:rsidR="00407C37">
              <w:t xml:space="preserve"> </w:t>
            </w:r>
            <w:proofErr w:type="gramStart"/>
            <w:r w:rsidR="00407C37">
              <w:t>that are</w:t>
            </w:r>
            <w:proofErr w:type="gramEnd"/>
            <w:r w:rsidR="00407C37">
              <w:t xml:space="preserve"> authentic, fluid, ongoing and regularly reviewed.</w:t>
            </w:r>
          </w:p>
          <w:p w:rsidR="00407C37" w:rsidRDefault="00407C37" w:rsidP="00407C37">
            <w:r>
              <w:t xml:space="preserve">* Staff </w:t>
            </w:r>
            <w:proofErr w:type="gramStart"/>
            <w:r>
              <w:t>have</w:t>
            </w:r>
            <w:proofErr w:type="gramEnd"/>
            <w:r>
              <w:t xml:space="preserve"> Professional Learning Plans that reflect the schools strategic directions and their own personal learning goals.</w:t>
            </w:r>
          </w:p>
          <w:p w:rsidR="000E5404" w:rsidRDefault="000E5404" w:rsidP="00407C37">
            <w:r>
              <w:t xml:space="preserve">* </w:t>
            </w:r>
            <w:r w:rsidRPr="00224DF7">
              <w:t>Reduction in student referrals for behaviour issues as recorded in SENTRAL(Baseline 2014)</w:t>
            </w:r>
          </w:p>
        </w:tc>
      </w:tr>
    </w:tbl>
    <w:tbl>
      <w:tblPr>
        <w:tblStyle w:val="TableGrid"/>
        <w:tblpPr w:leftFromText="180" w:rightFromText="180" w:vertAnchor="text" w:horzAnchor="page" w:tblpX="4471" w:tblpY="841"/>
        <w:tblW w:w="0" w:type="auto"/>
        <w:tblLook w:val="04A0" w:firstRow="1" w:lastRow="0" w:firstColumn="1" w:lastColumn="0" w:noHBand="0" w:noVBand="1"/>
      </w:tblPr>
      <w:tblGrid>
        <w:gridCol w:w="3686"/>
      </w:tblGrid>
      <w:tr w:rsidR="00407C37" w:rsidTr="00407C37">
        <w:trPr>
          <w:trHeight w:val="702"/>
        </w:trPr>
        <w:tc>
          <w:tcPr>
            <w:tcW w:w="3686" w:type="dxa"/>
            <w:shd w:val="clear" w:color="auto" w:fill="D9D9D9" w:themeFill="background1" w:themeFillShade="D9"/>
          </w:tcPr>
          <w:p w:rsidR="00407C37" w:rsidRDefault="00407C37" w:rsidP="00407C37"/>
          <w:p w:rsidR="00407C37" w:rsidRPr="00930816" w:rsidRDefault="00407C37" w:rsidP="00407C37">
            <w:pPr>
              <w:jc w:val="center"/>
              <w:rPr>
                <w:rFonts w:ascii="Arial Black" w:hAnsi="Arial Black"/>
              </w:rPr>
            </w:pPr>
            <w:r>
              <w:rPr>
                <w:rFonts w:ascii="Arial Black" w:hAnsi="Arial Black"/>
              </w:rPr>
              <w:t>People</w:t>
            </w:r>
          </w:p>
        </w:tc>
      </w:tr>
      <w:tr w:rsidR="00407C37" w:rsidTr="00407C37">
        <w:trPr>
          <w:trHeight w:val="7771"/>
        </w:trPr>
        <w:tc>
          <w:tcPr>
            <w:tcW w:w="3686" w:type="dxa"/>
          </w:tcPr>
          <w:p w:rsidR="00407C37" w:rsidRDefault="00407C37" w:rsidP="00407C37">
            <w:r w:rsidRPr="000425FC">
              <w:rPr>
                <w:b/>
              </w:rPr>
              <w:t>Students</w:t>
            </w:r>
            <w:r>
              <w:t>: are encouraged and supported to develop their own goals and strategies to achieve them.</w:t>
            </w:r>
          </w:p>
          <w:p w:rsidR="00407C37" w:rsidRDefault="00407C37" w:rsidP="00407C37"/>
          <w:p w:rsidR="00407C37" w:rsidRDefault="00407C37" w:rsidP="00407C37">
            <w:r w:rsidRPr="000425FC">
              <w:rPr>
                <w:b/>
              </w:rPr>
              <w:t>Students</w:t>
            </w:r>
            <w:r>
              <w:t>: are provided with relevant</w:t>
            </w:r>
            <w:r w:rsidR="000E5404">
              <w:t xml:space="preserve"> </w:t>
            </w:r>
            <w:r w:rsidR="000E5404" w:rsidRPr="00224DF7">
              <w:t xml:space="preserve">and engaging </w:t>
            </w:r>
            <w:r w:rsidRPr="00224DF7">
              <w:t>learning experiences at their level.</w:t>
            </w:r>
          </w:p>
          <w:p w:rsidR="00407C37" w:rsidRDefault="00407C37" w:rsidP="00407C37"/>
          <w:p w:rsidR="00407C37" w:rsidRDefault="00407C37" w:rsidP="00407C37">
            <w:r w:rsidRPr="000425FC">
              <w:rPr>
                <w:b/>
              </w:rPr>
              <w:t>Staff:</w:t>
            </w:r>
            <w:r>
              <w:t xml:space="preserve"> promote personalised learning that aims to fulfil the diverse capabilities of each student and provide all students with access to high quality educational experiences that are inclusive and free from discrimination.</w:t>
            </w:r>
          </w:p>
          <w:p w:rsidR="00407C37" w:rsidRDefault="00407C37" w:rsidP="00407C37"/>
          <w:p w:rsidR="00407C37" w:rsidRDefault="00407C37" w:rsidP="00407C37">
            <w:r w:rsidRPr="000425FC">
              <w:rPr>
                <w:b/>
              </w:rPr>
              <w:t>Staff</w:t>
            </w:r>
            <w:r>
              <w:t xml:space="preserve">: are provided with programs of personalised professional development through a range of strategies that focus on feedback, self-evaluation and sharing of professional practice. </w:t>
            </w:r>
          </w:p>
          <w:p w:rsidR="00407C37" w:rsidRDefault="00407C37" w:rsidP="00407C37"/>
          <w:p w:rsidR="00407C37" w:rsidRDefault="00407C37" w:rsidP="00407C37">
            <w:r w:rsidRPr="000425FC">
              <w:rPr>
                <w:b/>
              </w:rPr>
              <w:t>Parents:</w:t>
            </w:r>
            <w:r>
              <w:t xml:space="preserve">  are more aware of the school focus on differentiated learning through a multifaceted communication strategy.</w:t>
            </w:r>
          </w:p>
        </w:tc>
      </w:tr>
    </w:tbl>
    <w:tbl>
      <w:tblPr>
        <w:tblStyle w:val="TableGrid"/>
        <w:tblpPr w:leftFromText="180" w:rightFromText="180" w:vertAnchor="text" w:horzAnchor="page" w:tblpX="8437" w:tblpY="828"/>
        <w:tblW w:w="0" w:type="auto"/>
        <w:tblLook w:val="04A0" w:firstRow="1" w:lastRow="0" w:firstColumn="1" w:lastColumn="0" w:noHBand="0" w:noVBand="1"/>
      </w:tblPr>
      <w:tblGrid>
        <w:gridCol w:w="3794"/>
      </w:tblGrid>
      <w:tr w:rsidR="00407C37" w:rsidTr="006908E2">
        <w:trPr>
          <w:trHeight w:val="702"/>
        </w:trPr>
        <w:tc>
          <w:tcPr>
            <w:tcW w:w="3794" w:type="dxa"/>
            <w:shd w:val="clear" w:color="auto" w:fill="D9D9D9" w:themeFill="background1" w:themeFillShade="D9"/>
          </w:tcPr>
          <w:p w:rsidR="00407C37" w:rsidRDefault="00407C37" w:rsidP="00407C37"/>
          <w:p w:rsidR="00407C37" w:rsidRPr="00930816" w:rsidRDefault="00407C37" w:rsidP="00407C37">
            <w:pPr>
              <w:jc w:val="center"/>
              <w:rPr>
                <w:rFonts w:ascii="Arial Black" w:hAnsi="Arial Black"/>
              </w:rPr>
            </w:pPr>
            <w:r>
              <w:rPr>
                <w:rFonts w:ascii="Arial Black" w:hAnsi="Arial Black"/>
              </w:rPr>
              <w:t>Processes</w:t>
            </w:r>
          </w:p>
        </w:tc>
      </w:tr>
      <w:tr w:rsidR="00407C37" w:rsidTr="006908E2">
        <w:trPr>
          <w:trHeight w:val="7770"/>
        </w:trPr>
        <w:tc>
          <w:tcPr>
            <w:tcW w:w="3794" w:type="dxa"/>
          </w:tcPr>
          <w:p w:rsidR="00407C37" w:rsidRPr="00A64B69" w:rsidRDefault="00A64B69" w:rsidP="00407C37">
            <w:pPr>
              <w:rPr>
                <w:b/>
                <w:color w:val="FFC000"/>
                <w:u w:val="single"/>
              </w:rPr>
            </w:pPr>
            <w:r>
              <w:rPr>
                <w:b/>
                <w:color w:val="FFC000"/>
                <w:u w:val="single"/>
              </w:rPr>
              <w:t>Supported</w:t>
            </w:r>
            <w:r w:rsidRPr="00A64B69">
              <w:rPr>
                <w:b/>
                <w:color w:val="FFC000"/>
                <w:u w:val="single"/>
              </w:rPr>
              <w:t xml:space="preserve"> Learning</w:t>
            </w:r>
          </w:p>
          <w:p w:rsidR="00407C37" w:rsidRDefault="00D5501D" w:rsidP="00407C37">
            <w:pPr>
              <w:rPr>
                <w:sz w:val="20"/>
                <w:szCs w:val="20"/>
              </w:rPr>
            </w:pPr>
            <w:r w:rsidRPr="007425E0">
              <w:rPr>
                <w:sz w:val="20"/>
                <w:szCs w:val="20"/>
              </w:rPr>
              <w:t>Refine</w:t>
            </w:r>
            <w:r w:rsidR="00224DF7" w:rsidRPr="007425E0">
              <w:rPr>
                <w:sz w:val="20"/>
                <w:szCs w:val="20"/>
              </w:rPr>
              <w:t xml:space="preserve"> current systems </w:t>
            </w:r>
            <w:r w:rsidR="00407C37" w:rsidRPr="007425E0">
              <w:rPr>
                <w:sz w:val="20"/>
                <w:szCs w:val="20"/>
              </w:rPr>
              <w:t>of accou</w:t>
            </w:r>
            <w:r w:rsidRPr="007425E0">
              <w:rPr>
                <w:sz w:val="20"/>
                <w:szCs w:val="20"/>
              </w:rPr>
              <w:t>ntability around student support by developing</w:t>
            </w:r>
            <w:r w:rsidR="007425E0" w:rsidRPr="007425E0">
              <w:rPr>
                <w:sz w:val="20"/>
                <w:szCs w:val="20"/>
              </w:rPr>
              <w:t xml:space="preserve"> </w:t>
            </w:r>
            <w:r w:rsidR="00A64B69">
              <w:rPr>
                <w:sz w:val="20"/>
                <w:szCs w:val="20"/>
              </w:rPr>
              <w:t>Education Plans</w:t>
            </w:r>
            <w:r w:rsidR="007425E0">
              <w:rPr>
                <w:sz w:val="20"/>
                <w:szCs w:val="20"/>
              </w:rPr>
              <w:t xml:space="preserve"> </w:t>
            </w:r>
            <w:r w:rsidR="006908E2">
              <w:rPr>
                <w:sz w:val="20"/>
                <w:szCs w:val="20"/>
              </w:rPr>
              <w:t xml:space="preserve"> and Personalised Learning Plans </w:t>
            </w:r>
            <w:r w:rsidR="00BA4E93">
              <w:rPr>
                <w:sz w:val="20"/>
                <w:szCs w:val="20"/>
              </w:rPr>
              <w:t>which plan for</w:t>
            </w:r>
            <w:r w:rsidR="007425E0">
              <w:rPr>
                <w:sz w:val="20"/>
                <w:szCs w:val="20"/>
              </w:rPr>
              <w:t xml:space="preserve"> improvement</w:t>
            </w:r>
            <w:r w:rsidR="00BA4E93">
              <w:rPr>
                <w:sz w:val="20"/>
                <w:szCs w:val="20"/>
              </w:rPr>
              <w:t>, are goal oriented</w:t>
            </w:r>
            <w:r w:rsidR="007425E0">
              <w:rPr>
                <w:sz w:val="20"/>
                <w:szCs w:val="20"/>
              </w:rPr>
              <w:t xml:space="preserve"> and </w:t>
            </w:r>
            <w:r w:rsidR="007425E0" w:rsidRPr="007425E0">
              <w:rPr>
                <w:sz w:val="20"/>
                <w:szCs w:val="20"/>
              </w:rPr>
              <w:t>are monitored and reviewed on a regular and ongoing basis.</w:t>
            </w:r>
          </w:p>
          <w:p w:rsidR="00A64B69" w:rsidRPr="007425E0" w:rsidRDefault="00A64B69" w:rsidP="00407C37">
            <w:pPr>
              <w:rPr>
                <w:color w:val="FF0000"/>
                <w:sz w:val="20"/>
                <w:szCs w:val="20"/>
              </w:rPr>
            </w:pPr>
          </w:p>
          <w:p w:rsidR="00A64B69" w:rsidRPr="007425E0" w:rsidRDefault="00A64B69" w:rsidP="00A64B69">
            <w:pPr>
              <w:rPr>
                <w:color w:val="FF0000"/>
                <w:sz w:val="20"/>
                <w:szCs w:val="20"/>
              </w:rPr>
            </w:pPr>
            <w:r w:rsidRPr="007425E0">
              <w:rPr>
                <w:sz w:val="20"/>
                <w:szCs w:val="20"/>
              </w:rPr>
              <w:t xml:space="preserve">Strategic support </w:t>
            </w:r>
            <w:r>
              <w:rPr>
                <w:sz w:val="20"/>
                <w:szCs w:val="20"/>
              </w:rPr>
              <w:t>for studen</w:t>
            </w:r>
            <w:r w:rsidR="006908E2">
              <w:rPr>
                <w:sz w:val="20"/>
                <w:szCs w:val="20"/>
              </w:rPr>
              <w:t>ts aligned with Independent Education Plans and Personalised Learning Plans</w:t>
            </w:r>
          </w:p>
          <w:p w:rsidR="00407C37" w:rsidRDefault="00407C37" w:rsidP="00407C37">
            <w:pPr>
              <w:rPr>
                <w:sz w:val="20"/>
                <w:szCs w:val="20"/>
              </w:rPr>
            </w:pPr>
          </w:p>
          <w:p w:rsidR="00A64B69" w:rsidRPr="00A64B69" w:rsidRDefault="00A64B69" w:rsidP="00407C37">
            <w:pPr>
              <w:rPr>
                <w:b/>
                <w:color w:val="FFC000"/>
                <w:sz w:val="20"/>
                <w:szCs w:val="20"/>
                <w:u w:val="single"/>
              </w:rPr>
            </w:pPr>
            <w:r w:rsidRPr="00A64B69">
              <w:rPr>
                <w:b/>
                <w:color w:val="FFC000"/>
                <w:sz w:val="20"/>
                <w:szCs w:val="20"/>
                <w:u w:val="single"/>
              </w:rPr>
              <w:t>Engagement</w:t>
            </w:r>
          </w:p>
          <w:p w:rsidR="00407C37" w:rsidRDefault="00407C37" w:rsidP="00407C37">
            <w:pPr>
              <w:rPr>
                <w:sz w:val="20"/>
                <w:szCs w:val="20"/>
              </w:rPr>
            </w:pPr>
            <w:r w:rsidRPr="007425E0">
              <w:rPr>
                <w:sz w:val="20"/>
                <w:szCs w:val="20"/>
              </w:rPr>
              <w:t>Maintaining, developing and introducing programs for emotional and social Wellbeing and development.</w:t>
            </w:r>
          </w:p>
          <w:p w:rsidR="00A64B69" w:rsidRDefault="00A64B69" w:rsidP="00407C37">
            <w:pPr>
              <w:rPr>
                <w:sz w:val="20"/>
                <w:szCs w:val="20"/>
              </w:rPr>
            </w:pPr>
          </w:p>
          <w:p w:rsidR="00A64B69" w:rsidRDefault="00A64B69" w:rsidP="00407C37">
            <w:pPr>
              <w:rPr>
                <w:sz w:val="20"/>
                <w:szCs w:val="20"/>
              </w:rPr>
            </w:pPr>
            <w:r>
              <w:rPr>
                <w:sz w:val="20"/>
                <w:szCs w:val="20"/>
              </w:rPr>
              <w:t>Differentiated Programs which support learning styles and needs</w:t>
            </w:r>
          </w:p>
          <w:p w:rsidR="00A64B69" w:rsidRDefault="00A64B69" w:rsidP="00407C37">
            <w:pPr>
              <w:rPr>
                <w:sz w:val="20"/>
                <w:szCs w:val="20"/>
              </w:rPr>
            </w:pPr>
          </w:p>
          <w:p w:rsidR="00A64B69" w:rsidRPr="007425E0" w:rsidRDefault="00A64B69" w:rsidP="00407C37">
            <w:pPr>
              <w:rPr>
                <w:sz w:val="20"/>
                <w:szCs w:val="20"/>
              </w:rPr>
            </w:pPr>
            <w:r>
              <w:rPr>
                <w:sz w:val="20"/>
                <w:szCs w:val="20"/>
              </w:rPr>
              <w:t>Innovative practices to engage all students in alternative learning situations</w:t>
            </w:r>
          </w:p>
          <w:p w:rsidR="00407C37" w:rsidRDefault="00407C37" w:rsidP="00A64B69"/>
          <w:p w:rsidR="00A64B69" w:rsidRPr="00A64B69" w:rsidRDefault="00A64B69" w:rsidP="00A64B69">
            <w:pPr>
              <w:rPr>
                <w:b/>
                <w:color w:val="FFC000"/>
                <w:u w:val="single"/>
              </w:rPr>
            </w:pPr>
            <w:r w:rsidRPr="00A64B69">
              <w:rPr>
                <w:b/>
                <w:color w:val="FFC000"/>
                <w:u w:val="single"/>
              </w:rPr>
              <w:t>Professional Learning Networks</w:t>
            </w:r>
          </w:p>
          <w:p w:rsidR="00A64B69" w:rsidRDefault="00A64B69" w:rsidP="00A64B69">
            <w:pPr>
              <w:rPr>
                <w:sz w:val="20"/>
                <w:szCs w:val="20"/>
              </w:rPr>
            </w:pPr>
            <w:r w:rsidRPr="007425E0">
              <w:rPr>
                <w:sz w:val="20"/>
                <w:szCs w:val="20"/>
              </w:rPr>
              <w:t>Creating Professional lea</w:t>
            </w:r>
            <w:r>
              <w:rPr>
                <w:sz w:val="20"/>
                <w:szCs w:val="20"/>
              </w:rPr>
              <w:t xml:space="preserve">rning networks and experiences </w:t>
            </w:r>
            <w:r w:rsidRPr="007425E0">
              <w:rPr>
                <w:sz w:val="20"/>
                <w:szCs w:val="20"/>
              </w:rPr>
              <w:t xml:space="preserve">that meet individual needs of staff as per </w:t>
            </w:r>
            <w:r w:rsidR="00897A7D">
              <w:rPr>
                <w:sz w:val="20"/>
                <w:szCs w:val="20"/>
              </w:rPr>
              <w:t>PDP</w:t>
            </w:r>
            <w:r w:rsidRPr="007425E0">
              <w:rPr>
                <w:sz w:val="20"/>
                <w:szCs w:val="20"/>
              </w:rPr>
              <w:t xml:space="preserve"> identified PL needs and monitoring the</w:t>
            </w:r>
            <w:r>
              <w:rPr>
                <w:sz w:val="20"/>
                <w:szCs w:val="20"/>
              </w:rPr>
              <w:t>s</w:t>
            </w:r>
            <w:r w:rsidRPr="007425E0">
              <w:rPr>
                <w:sz w:val="20"/>
                <w:szCs w:val="20"/>
              </w:rPr>
              <w:t>e plans on a regular and ongoing basis.</w:t>
            </w:r>
          </w:p>
          <w:p w:rsidR="00A64B69" w:rsidRPr="007425E0" w:rsidRDefault="00A64B69" w:rsidP="00A64B69">
            <w:pPr>
              <w:rPr>
                <w:sz w:val="20"/>
                <w:szCs w:val="20"/>
              </w:rPr>
            </w:pPr>
          </w:p>
          <w:p w:rsidR="00A64B69" w:rsidRDefault="00A64B69" w:rsidP="00A64B69">
            <w:r w:rsidRPr="007425E0">
              <w:rPr>
                <w:sz w:val="20"/>
                <w:szCs w:val="20"/>
              </w:rPr>
              <w:t xml:space="preserve">Build capacity of staff around goal setting </w:t>
            </w:r>
            <w:r>
              <w:rPr>
                <w:sz w:val="20"/>
                <w:szCs w:val="20"/>
              </w:rPr>
              <w:t xml:space="preserve">for their own PL and for use </w:t>
            </w:r>
            <w:r w:rsidRPr="007425E0">
              <w:rPr>
                <w:sz w:val="20"/>
                <w:szCs w:val="20"/>
              </w:rPr>
              <w:t>with s</w:t>
            </w:r>
            <w:r>
              <w:rPr>
                <w:sz w:val="20"/>
                <w:szCs w:val="20"/>
              </w:rPr>
              <w:t>tudents</w:t>
            </w:r>
            <w:r w:rsidRPr="007425E0">
              <w:rPr>
                <w:sz w:val="20"/>
                <w:szCs w:val="20"/>
              </w:rPr>
              <w:t>.</w:t>
            </w:r>
          </w:p>
          <w:p w:rsidR="000E5404" w:rsidRDefault="000E5404" w:rsidP="00407C37"/>
        </w:tc>
      </w:tr>
    </w:tbl>
    <w:tbl>
      <w:tblPr>
        <w:tblStyle w:val="TableGrid"/>
        <w:tblpPr w:leftFromText="180" w:rightFromText="180" w:vertAnchor="text" w:horzAnchor="margin" w:tblpXSpec="right" w:tblpY="842"/>
        <w:tblW w:w="0" w:type="auto"/>
        <w:tblLook w:val="04A0" w:firstRow="1" w:lastRow="0" w:firstColumn="1" w:lastColumn="0" w:noHBand="0" w:noVBand="1"/>
      </w:tblPr>
      <w:tblGrid>
        <w:gridCol w:w="3828"/>
      </w:tblGrid>
      <w:tr w:rsidR="00407C37" w:rsidTr="00407C37">
        <w:trPr>
          <w:trHeight w:val="702"/>
        </w:trPr>
        <w:tc>
          <w:tcPr>
            <w:tcW w:w="3828" w:type="dxa"/>
            <w:shd w:val="clear" w:color="auto" w:fill="D9D9D9" w:themeFill="background1" w:themeFillShade="D9"/>
          </w:tcPr>
          <w:p w:rsidR="00407C37" w:rsidRDefault="00407C37" w:rsidP="00407C37"/>
          <w:p w:rsidR="00407C37" w:rsidRPr="00930816" w:rsidRDefault="00407C37" w:rsidP="00407C37">
            <w:pPr>
              <w:jc w:val="center"/>
              <w:rPr>
                <w:rFonts w:ascii="Arial Black" w:hAnsi="Arial Black"/>
              </w:rPr>
            </w:pPr>
            <w:r>
              <w:rPr>
                <w:rFonts w:ascii="Arial Black" w:hAnsi="Arial Black"/>
              </w:rPr>
              <w:t>Products and Practices</w:t>
            </w:r>
          </w:p>
        </w:tc>
      </w:tr>
      <w:tr w:rsidR="00407C37" w:rsidTr="00897A7D">
        <w:trPr>
          <w:trHeight w:val="8055"/>
        </w:trPr>
        <w:tc>
          <w:tcPr>
            <w:tcW w:w="3828" w:type="dxa"/>
          </w:tcPr>
          <w:p w:rsidR="00407C37" w:rsidRDefault="00407C37" w:rsidP="00407C37">
            <w:r w:rsidRPr="000425FC">
              <w:rPr>
                <w:b/>
              </w:rPr>
              <w:t>Product:</w:t>
            </w:r>
            <w:r w:rsidR="00A64B69">
              <w:t xml:space="preserve"> Effective Education Plans </w:t>
            </w:r>
            <w:r>
              <w:t xml:space="preserve">that are authentic, fluid, </w:t>
            </w:r>
            <w:proofErr w:type="gramStart"/>
            <w:r>
              <w:t>ongoing</w:t>
            </w:r>
            <w:proofErr w:type="gramEnd"/>
            <w:r>
              <w:t xml:space="preserve"> and regularly reviewed combined with differentiated innovative teaching practices which lead to improved outcomes for student</w:t>
            </w:r>
            <w:r w:rsidR="00A64B69">
              <w:t>s, are embedded in teacher practice.</w:t>
            </w:r>
          </w:p>
          <w:p w:rsidR="00407C37" w:rsidRDefault="00407C37" w:rsidP="00407C37"/>
          <w:p w:rsidR="00407C37" w:rsidRDefault="00407C37" w:rsidP="00407C37">
            <w:r w:rsidRPr="000425FC">
              <w:rPr>
                <w:b/>
              </w:rPr>
              <w:t>Product</w:t>
            </w:r>
            <w:r>
              <w:t>: Welfare and support programs that ensure holistic needs of students are effectively met as indicated by Sentral, LST</w:t>
            </w:r>
            <w:r w:rsidR="00897A7D">
              <w:t>, Welfare team</w:t>
            </w:r>
            <w:r>
              <w:t xml:space="preserve"> and Student Counsellor records.</w:t>
            </w:r>
            <w:r w:rsidR="000E5404">
              <w:t xml:space="preserve"> </w:t>
            </w:r>
          </w:p>
          <w:p w:rsidR="00407C37" w:rsidRDefault="00407C37" w:rsidP="00407C37"/>
          <w:p w:rsidR="00407C37" w:rsidRDefault="00407C37" w:rsidP="00407C37">
            <w:r w:rsidRPr="000425FC">
              <w:rPr>
                <w:b/>
              </w:rPr>
              <w:t>Product</w:t>
            </w:r>
            <w:r>
              <w:t xml:space="preserve">: Staff </w:t>
            </w:r>
            <w:proofErr w:type="gramStart"/>
            <w:r>
              <w:t>have</w:t>
            </w:r>
            <w:proofErr w:type="gramEnd"/>
            <w:r>
              <w:t xml:space="preserve"> Professional </w:t>
            </w:r>
            <w:r w:rsidR="00897A7D">
              <w:t>Development</w:t>
            </w:r>
            <w:r>
              <w:t xml:space="preserve"> Plans that reflect </w:t>
            </w:r>
            <w:r w:rsidR="00897A7D">
              <w:t>curriculum development,</w:t>
            </w:r>
            <w:r w:rsidR="00F77A77">
              <w:t xml:space="preserve"> </w:t>
            </w:r>
            <w:r>
              <w:t xml:space="preserve">the schools strategic directions and their own personal learning goals. </w:t>
            </w:r>
          </w:p>
          <w:p w:rsidR="00407C37" w:rsidRDefault="00407C37" w:rsidP="00407C37"/>
          <w:p w:rsidR="00407C37" w:rsidRDefault="00407C37" w:rsidP="00407C37">
            <w:r w:rsidRPr="000425FC">
              <w:rPr>
                <w:b/>
              </w:rPr>
              <w:t>Practice</w:t>
            </w:r>
            <w:r>
              <w:t xml:space="preserve">: All staff </w:t>
            </w:r>
            <w:proofErr w:type="gramStart"/>
            <w:r>
              <w:t>are</w:t>
            </w:r>
            <w:proofErr w:type="gramEnd"/>
            <w:r>
              <w:t xml:space="preserve"> engaged in critical reflection and use formal and informal feedback to develop deeper insights into the effectiveness of their own teaching practice, making ongoing adjustments to maintain best practice.</w:t>
            </w:r>
          </w:p>
          <w:p w:rsidR="00407C37" w:rsidRDefault="00407C37" w:rsidP="00407C37"/>
          <w:p w:rsidR="00407C37" w:rsidRDefault="00407C37" w:rsidP="00407C37">
            <w:r w:rsidRPr="000425FC">
              <w:rPr>
                <w:b/>
              </w:rPr>
              <w:t>Practice</w:t>
            </w:r>
            <w:r>
              <w:t>: Students reflect on their learning and actively engage in goal setting and self-improvement activities.</w:t>
            </w:r>
          </w:p>
        </w:tc>
      </w:tr>
    </w:tbl>
    <w:p w:rsidR="00D543CD" w:rsidRDefault="00B76374" w:rsidP="005C741A">
      <w:r>
        <w:rPr>
          <w:noProof/>
        </w:rPr>
        <mc:AlternateContent>
          <mc:Choice Requires="wps">
            <w:drawing>
              <wp:anchor distT="0" distB="0" distL="114300" distR="114300" simplePos="0" relativeHeight="251685888" behindDoc="1" locked="0" layoutInCell="1" allowOverlap="1">
                <wp:simplePos x="0" y="0"/>
                <wp:positionH relativeFrom="page">
                  <wp:posOffset>319405</wp:posOffset>
                </wp:positionH>
                <wp:positionV relativeFrom="page">
                  <wp:posOffset>621030</wp:posOffset>
                </wp:positionV>
                <wp:extent cx="10106025" cy="409575"/>
                <wp:effectExtent l="0" t="0" r="28575" b="28575"/>
                <wp:wrapTight wrapText="bothSides">
                  <wp:wrapPolygon edited="0">
                    <wp:start x="0" y="0"/>
                    <wp:lineTo x="0" y="22102"/>
                    <wp:lineTo x="21620" y="22102"/>
                    <wp:lineTo x="21620" y="0"/>
                    <wp:lineTo x="0" y="0"/>
                  </wp:wrapPolygon>
                </wp:wrapTight>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6025" cy="4095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4DF7" w:rsidRPr="00D543CD" w:rsidRDefault="00224DF7" w:rsidP="00D543CD">
                            <w:pPr>
                              <w:rPr>
                                <w:rFonts w:ascii="Arial Black" w:hAnsi="Arial Black"/>
                                <w:color w:val="FFFFFF" w:themeColor="background1"/>
                                <w:sz w:val="20"/>
                                <w:szCs w:val="20"/>
                              </w:rPr>
                            </w:pPr>
                            <w:r w:rsidRPr="00D543CD">
                              <w:rPr>
                                <w:rFonts w:ascii="Arial Black" w:hAnsi="Arial Black"/>
                                <w:color w:val="FFFFFF" w:themeColor="background1"/>
                                <w:sz w:val="28"/>
                                <w:szCs w:val="28"/>
                              </w:rPr>
                              <w:t xml:space="preserve">Strategic Direction </w:t>
                            </w:r>
                            <w:r>
                              <w:rPr>
                                <w:rFonts w:ascii="Arial Black" w:hAnsi="Arial Black"/>
                                <w:color w:val="FFFFFF" w:themeColor="background1"/>
                                <w:sz w:val="28"/>
                                <w:szCs w:val="28"/>
                              </w:rPr>
                              <w:t xml:space="preserve">2: Participation – </w:t>
                            </w:r>
                            <w:r w:rsidRPr="00D543CD">
                              <w:rPr>
                                <w:rFonts w:ascii="Arial Black" w:hAnsi="Arial Black"/>
                                <w:color w:val="FFFFFF" w:themeColor="background1"/>
                                <w:sz w:val="20"/>
                                <w:szCs w:val="20"/>
                              </w:rPr>
                              <w:t>Students and staff are supported</w:t>
                            </w:r>
                            <w:r>
                              <w:rPr>
                                <w:rFonts w:ascii="Arial Black" w:hAnsi="Arial Black"/>
                                <w:color w:val="FFFFFF" w:themeColor="background1"/>
                                <w:sz w:val="20"/>
                                <w:szCs w:val="20"/>
                              </w:rPr>
                              <w:t>, engaged and participate fully in all learning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5" style="position:absolute;margin-left:25.15pt;margin-top:48.9pt;width:795.75pt;height:32.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" fillcolor="#ffc000" strokecolor="#ffc000" strokeweight="2pt">
                <v:path arrowok="t"/>
                <v:textbox>
                  <w:txbxContent>
                    <w:p w:rsidR="00224DF7" w:rsidRPr="00D543CD" w:rsidRDefault="00224DF7" w:rsidP="00D543CD">
                      <w:pPr>
                        <w:rPr>
                          <w:rFonts w:ascii="Arial Black" w:hAnsi="Arial Black"/>
                          <w:color w:val="FFFFFF" w:themeColor="background1"/>
                          <w:sz w:val="20"/>
                          <w:szCs w:val="20"/>
                        </w:rPr>
                      </w:pPr>
                      <w:r w:rsidRPr="00D543CD">
                        <w:rPr>
                          <w:rFonts w:ascii="Arial Black" w:hAnsi="Arial Black"/>
                          <w:color w:val="FFFFFF" w:themeColor="background1"/>
                          <w:sz w:val="28"/>
                          <w:szCs w:val="28"/>
                        </w:rPr>
                        <w:t xml:space="preserve">Strategic Direction </w:t>
                      </w:r>
                      <w:r>
                        <w:rPr>
                          <w:rFonts w:ascii="Arial Black" w:hAnsi="Arial Black"/>
                          <w:color w:val="FFFFFF" w:themeColor="background1"/>
                          <w:sz w:val="28"/>
                          <w:szCs w:val="28"/>
                        </w:rPr>
                        <w:t xml:space="preserve">2: Participation – </w:t>
                      </w:r>
                      <w:r w:rsidRPr="00D543CD">
                        <w:rPr>
                          <w:rFonts w:ascii="Arial Black" w:hAnsi="Arial Black"/>
                          <w:color w:val="FFFFFF" w:themeColor="background1"/>
                          <w:sz w:val="20"/>
                          <w:szCs w:val="20"/>
                        </w:rPr>
                        <w:t>Students and staff are supported</w:t>
                      </w:r>
                      <w:r>
                        <w:rPr>
                          <w:rFonts w:ascii="Arial Black" w:hAnsi="Arial Black"/>
                          <w:color w:val="FFFFFF" w:themeColor="background1"/>
                          <w:sz w:val="20"/>
                          <w:szCs w:val="20"/>
                        </w:rPr>
                        <w:t>, engaged and participate fully in all learning activities</w:t>
                      </w:r>
                    </w:p>
                  </w:txbxContent>
                </v:textbox>
                <w10:wrap type="tight" anchorx="page" anchory="page"/>
              </v:rect>
            </w:pict>
          </mc:Fallback>
        </mc:AlternateContent>
      </w:r>
    </w:p>
    <w:tbl>
      <w:tblPr>
        <w:tblStyle w:val="TableGrid"/>
        <w:tblpPr w:leftFromText="180" w:rightFromText="180" w:vertAnchor="text" w:horzAnchor="margin" w:tblpY="978"/>
        <w:tblW w:w="0" w:type="auto"/>
        <w:tblLook w:val="04A0" w:firstRow="1" w:lastRow="0" w:firstColumn="1" w:lastColumn="0" w:noHBand="0" w:noVBand="1"/>
      </w:tblPr>
      <w:tblGrid>
        <w:gridCol w:w="3652"/>
      </w:tblGrid>
      <w:tr w:rsidR="00407C37" w:rsidTr="00407C37">
        <w:trPr>
          <w:trHeight w:val="702"/>
        </w:trPr>
        <w:tc>
          <w:tcPr>
            <w:tcW w:w="3652" w:type="dxa"/>
            <w:shd w:val="clear" w:color="auto" w:fill="D9D9D9" w:themeFill="background1" w:themeFillShade="D9"/>
          </w:tcPr>
          <w:p w:rsidR="00407C37" w:rsidRDefault="00407C37" w:rsidP="00407C37"/>
          <w:p w:rsidR="00407C37" w:rsidRPr="00930816" w:rsidRDefault="00407C37" w:rsidP="00407C37">
            <w:pPr>
              <w:jc w:val="center"/>
              <w:rPr>
                <w:rFonts w:ascii="Arial Black" w:hAnsi="Arial Black"/>
              </w:rPr>
            </w:pPr>
            <w:r w:rsidRPr="00930816">
              <w:rPr>
                <w:rFonts w:ascii="Arial Black" w:hAnsi="Arial Black"/>
              </w:rPr>
              <w:t>Purpose</w:t>
            </w:r>
          </w:p>
        </w:tc>
      </w:tr>
      <w:tr w:rsidR="00407C37" w:rsidTr="003334B4">
        <w:trPr>
          <w:trHeight w:val="3956"/>
        </w:trPr>
        <w:tc>
          <w:tcPr>
            <w:tcW w:w="3652" w:type="dxa"/>
          </w:tcPr>
          <w:p w:rsidR="00F03AA5" w:rsidRDefault="00F03AA5" w:rsidP="00F03AA5">
            <w:r>
              <w:t>To sustain a culture in which;</w:t>
            </w:r>
          </w:p>
          <w:p w:rsidR="00F03AA5" w:rsidRDefault="00F03AA5" w:rsidP="00F03AA5"/>
          <w:p w:rsidR="00F03AA5" w:rsidRDefault="00F03AA5" w:rsidP="00F03AA5">
            <w:r>
              <w:t>Students and staff work collaboratively with each other, families and the wider community to support and enhance participation and performance at school.</w:t>
            </w:r>
          </w:p>
          <w:p w:rsidR="00F03AA5" w:rsidRDefault="00F03AA5" w:rsidP="00F03AA5"/>
          <w:p w:rsidR="00F03AA5" w:rsidRDefault="00F03AA5" w:rsidP="00F03AA5">
            <w:r>
              <w:t>Students forge connections within their community which will support them in becoming active and informed citizens in the global world.</w:t>
            </w:r>
          </w:p>
          <w:p w:rsidR="00407C37" w:rsidRDefault="00407C37" w:rsidP="00407C37"/>
        </w:tc>
      </w:tr>
      <w:tr w:rsidR="00407C37" w:rsidTr="00407C37">
        <w:trPr>
          <w:trHeight w:val="3396"/>
        </w:trPr>
        <w:tc>
          <w:tcPr>
            <w:tcW w:w="3652" w:type="dxa"/>
          </w:tcPr>
          <w:p w:rsidR="00407C37" w:rsidRDefault="00407C37" w:rsidP="00407C37">
            <w:r w:rsidRPr="00FB04EC">
              <w:rPr>
                <w:highlight w:val="lightGray"/>
              </w:rPr>
              <w:t>Improvement Measures</w:t>
            </w:r>
          </w:p>
          <w:p w:rsidR="003334B4" w:rsidRDefault="003334B4" w:rsidP="00407C37"/>
          <w:p w:rsidR="003334B4" w:rsidRDefault="003334B4" w:rsidP="00407C37">
            <w:r>
              <w:t>* Parent / community participation in learning partnerships and decision making processes will show a growth of 50% as evidenced by increased number of parent helpers and involvement in parent workshops.</w:t>
            </w:r>
          </w:p>
          <w:p w:rsidR="003334B4" w:rsidRPr="00D5501D" w:rsidRDefault="00334F78" w:rsidP="00407C37">
            <w:r w:rsidRPr="00D5501D">
              <w:t>(Baseline 2014)</w:t>
            </w:r>
          </w:p>
          <w:p w:rsidR="003334B4" w:rsidRPr="00D5501D" w:rsidRDefault="003334B4" w:rsidP="00407C37">
            <w:pPr>
              <w:rPr>
                <w:sz w:val="20"/>
                <w:szCs w:val="20"/>
              </w:rPr>
            </w:pPr>
            <w:r w:rsidRPr="00D5501D">
              <w:t xml:space="preserve">* </w:t>
            </w:r>
            <w:r w:rsidR="00D5501D" w:rsidRPr="00D5501D">
              <w:t>A cohesive and productive staff, highly engaged students and supportive parents as evidenced by high level ratings in the TTFM survey.</w:t>
            </w:r>
          </w:p>
          <w:p w:rsidR="00334F78" w:rsidRDefault="00334F78" w:rsidP="00407C37"/>
        </w:tc>
      </w:tr>
    </w:tbl>
    <w:tbl>
      <w:tblPr>
        <w:tblStyle w:val="TableGrid"/>
        <w:tblpPr w:leftFromText="180" w:rightFromText="180" w:vertAnchor="text" w:horzAnchor="page" w:tblpX="4606" w:tblpY="950"/>
        <w:tblW w:w="0" w:type="auto"/>
        <w:tblLook w:val="04A0" w:firstRow="1" w:lastRow="0" w:firstColumn="1" w:lastColumn="0" w:noHBand="0" w:noVBand="1"/>
      </w:tblPr>
      <w:tblGrid>
        <w:gridCol w:w="3686"/>
      </w:tblGrid>
      <w:tr w:rsidR="00407C37" w:rsidTr="00407C37">
        <w:trPr>
          <w:trHeight w:val="702"/>
        </w:trPr>
        <w:tc>
          <w:tcPr>
            <w:tcW w:w="3686" w:type="dxa"/>
            <w:shd w:val="clear" w:color="auto" w:fill="D9D9D9" w:themeFill="background1" w:themeFillShade="D9"/>
          </w:tcPr>
          <w:p w:rsidR="00407C37" w:rsidRDefault="00407C37" w:rsidP="00407C37"/>
          <w:p w:rsidR="00407C37" w:rsidRPr="00930816" w:rsidRDefault="00407C37" w:rsidP="00407C37">
            <w:pPr>
              <w:jc w:val="center"/>
              <w:rPr>
                <w:rFonts w:ascii="Arial Black" w:hAnsi="Arial Black"/>
              </w:rPr>
            </w:pPr>
            <w:r>
              <w:rPr>
                <w:rFonts w:ascii="Arial Black" w:hAnsi="Arial Black"/>
              </w:rPr>
              <w:t>People</w:t>
            </w:r>
          </w:p>
        </w:tc>
      </w:tr>
      <w:tr w:rsidR="00407C37" w:rsidTr="00407C37">
        <w:trPr>
          <w:trHeight w:val="7771"/>
        </w:trPr>
        <w:tc>
          <w:tcPr>
            <w:tcW w:w="3686" w:type="dxa"/>
          </w:tcPr>
          <w:p w:rsidR="00407C37" w:rsidRDefault="00F03AA5" w:rsidP="00407C37">
            <w:r w:rsidRPr="00F03AA5">
              <w:rPr>
                <w:b/>
              </w:rPr>
              <w:t>Students:</w:t>
            </w:r>
            <w:r w:rsidR="00D5501D">
              <w:rPr>
                <w:b/>
              </w:rPr>
              <w:t xml:space="preserve"> </w:t>
            </w:r>
            <w:r w:rsidR="00A97726">
              <w:t>Students respect and value the developing relationships that connect them with their world.</w:t>
            </w:r>
          </w:p>
          <w:p w:rsidR="00F03AA5" w:rsidRDefault="00F03AA5" w:rsidP="00407C37"/>
          <w:p w:rsidR="00F03AA5" w:rsidRDefault="00F03AA5" w:rsidP="00407C37">
            <w:r w:rsidRPr="00F03AA5">
              <w:rPr>
                <w:b/>
              </w:rPr>
              <w:t>Staff:</w:t>
            </w:r>
            <w:r>
              <w:t xml:space="preserve"> Through collaborative learning, staff develop the mindset that forming respectful relationships of trust is important to achieve growth</w:t>
            </w:r>
          </w:p>
          <w:p w:rsidR="00A97726" w:rsidRDefault="00A97726" w:rsidP="00407C37">
            <w:r>
              <w:t xml:space="preserve">Staff: </w:t>
            </w:r>
          </w:p>
          <w:p w:rsidR="00A97726" w:rsidRDefault="00A97726" w:rsidP="00407C37"/>
          <w:p w:rsidR="00A97726" w:rsidRDefault="00A97726" w:rsidP="00407C37">
            <w:r w:rsidRPr="00A97726">
              <w:rPr>
                <w:b/>
              </w:rPr>
              <w:t>Parents:</w:t>
            </w:r>
            <w:r>
              <w:t xml:space="preserve"> Strengthen the home-school partnerships and bring mutual benefits to maximise student engag</w:t>
            </w:r>
            <w:r w:rsidR="00D5501D">
              <w:t>ement, confidence and well</w:t>
            </w:r>
            <w:r>
              <w:t>being.</w:t>
            </w:r>
          </w:p>
          <w:p w:rsidR="00F03AA5" w:rsidRDefault="00F03AA5" w:rsidP="00407C37"/>
          <w:p w:rsidR="00F03AA5" w:rsidRDefault="00F03AA5" w:rsidP="00A97726">
            <w:r w:rsidRPr="00F03AA5">
              <w:rPr>
                <w:b/>
              </w:rPr>
              <w:t>Parents:</w:t>
            </w:r>
            <w:r>
              <w:t xml:space="preserve"> support and value the educational programs in the school and welcome the opportunity for involvement.</w:t>
            </w:r>
          </w:p>
        </w:tc>
      </w:tr>
    </w:tbl>
    <w:tbl>
      <w:tblPr>
        <w:tblStyle w:val="TableGrid"/>
        <w:tblpPr w:leftFromText="180" w:rightFromText="180" w:vertAnchor="text" w:horzAnchor="page" w:tblpX="8478" w:tblpY="936"/>
        <w:tblW w:w="0" w:type="auto"/>
        <w:tblLook w:val="04A0" w:firstRow="1" w:lastRow="0" w:firstColumn="1" w:lastColumn="0" w:noHBand="0" w:noVBand="1"/>
      </w:tblPr>
      <w:tblGrid>
        <w:gridCol w:w="3652"/>
      </w:tblGrid>
      <w:tr w:rsidR="00407C37" w:rsidTr="00407C37">
        <w:trPr>
          <w:trHeight w:val="702"/>
        </w:trPr>
        <w:tc>
          <w:tcPr>
            <w:tcW w:w="3652" w:type="dxa"/>
            <w:shd w:val="clear" w:color="auto" w:fill="D9D9D9" w:themeFill="background1" w:themeFillShade="D9"/>
          </w:tcPr>
          <w:p w:rsidR="00407C37" w:rsidRDefault="00407C37" w:rsidP="00407C37"/>
          <w:p w:rsidR="00407C37" w:rsidRPr="00930816" w:rsidRDefault="00407C37" w:rsidP="00407C37">
            <w:pPr>
              <w:jc w:val="center"/>
              <w:rPr>
                <w:rFonts w:ascii="Arial Black" w:hAnsi="Arial Black"/>
              </w:rPr>
            </w:pPr>
            <w:r>
              <w:rPr>
                <w:rFonts w:ascii="Arial Black" w:hAnsi="Arial Black"/>
              </w:rPr>
              <w:t>Processes</w:t>
            </w:r>
          </w:p>
        </w:tc>
      </w:tr>
      <w:tr w:rsidR="00407C37" w:rsidTr="00407C37">
        <w:trPr>
          <w:trHeight w:val="7770"/>
        </w:trPr>
        <w:tc>
          <w:tcPr>
            <w:tcW w:w="3652" w:type="dxa"/>
          </w:tcPr>
          <w:p w:rsidR="003334B4" w:rsidRPr="00BA4E93" w:rsidRDefault="00407C37" w:rsidP="003334B4">
            <w:pPr>
              <w:rPr>
                <w:sz w:val="20"/>
                <w:szCs w:val="20"/>
              </w:rPr>
            </w:pPr>
            <w:r w:rsidRPr="00BA4E93">
              <w:rPr>
                <w:sz w:val="20"/>
                <w:szCs w:val="20"/>
              </w:rPr>
              <w:t>Develop a communication plan</w:t>
            </w:r>
            <w:r w:rsidR="003334B4" w:rsidRPr="00BA4E93">
              <w:rPr>
                <w:sz w:val="20"/>
                <w:szCs w:val="20"/>
              </w:rPr>
              <w:t xml:space="preserve"> whic</w:t>
            </w:r>
            <w:r w:rsidR="00D5501D" w:rsidRPr="00BA4E93">
              <w:rPr>
                <w:sz w:val="20"/>
                <w:szCs w:val="20"/>
              </w:rPr>
              <w:t xml:space="preserve">h includes of a parent rep, to </w:t>
            </w:r>
            <w:r w:rsidR="003334B4" w:rsidRPr="00BA4E93">
              <w:rPr>
                <w:sz w:val="20"/>
                <w:szCs w:val="20"/>
              </w:rPr>
              <w:t>focus on the school brand.</w:t>
            </w:r>
          </w:p>
          <w:p w:rsidR="00BA4E93" w:rsidRPr="00BA4E93" w:rsidRDefault="00BA4E93" w:rsidP="003334B4">
            <w:pPr>
              <w:rPr>
                <w:sz w:val="20"/>
                <w:szCs w:val="20"/>
              </w:rPr>
            </w:pPr>
          </w:p>
          <w:p w:rsidR="003334B4" w:rsidRPr="00BA4E93" w:rsidRDefault="003334B4" w:rsidP="003334B4">
            <w:pPr>
              <w:rPr>
                <w:sz w:val="20"/>
                <w:szCs w:val="20"/>
              </w:rPr>
            </w:pPr>
            <w:r w:rsidRPr="00BA4E93">
              <w:rPr>
                <w:sz w:val="20"/>
                <w:szCs w:val="20"/>
              </w:rPr>
              <w:t xml:space="preserve">A </w:t>
            </w:r>
            <w:r w:rsidR="00407C37" w:rsidRPr="00BA4E93">
              <w:rPr>
                <w:sz w:val="20"/>
                <w:szCs w:val="20"/>
              </w:rPr>
              <w:t>Parent involvement Program</w:t>
            </w:r>
            <w:r w:rsidRPr="00BA4E93">
              <w:rPr>
                <w:sz w:val="20"/>
                <w:szCs w:val="20"/>
              </w:rPr>
              <w:t xml:space="preserve"> which increases the involvement across all areas of the school.</w:t>
            </w:r>
          </w:p>
          <w:p w:rsidR="00BA4E93" w:rsidRPr="00BA4E93" w:rsidRDefault="00BA4E93" w:rsidP="003334B4">
            <w:pPr>
              <w:rPr>
                <w:sz w:val="20"/>
                <w:szCs w:val="20"/>
              </w:rPr>
            </w:pPr>
          </w:p>
          <w:p w:rsidR="003334B4" w:rsidRDefault="003334B4" w:rsidP="003334B4">
            <w:pPr>
              <w:rPr>
                <w:sz w:val="20"/>
                <w:szCs w:val="20"/>
              </w:rPr>
            </w:pPr>
            <w:r w:rsidRPr="00BA4E93">
              <w:rPr>
                <w:sz w:val="20"/>
                <w:szCs w:val="20"/>
              </w:rPr>
              <w:t xml:space="preserve">A </w:t>
            </w:r>
            <w:r w:rsidR="00407C37" w:rsidRPr="00BA4E93">
              <w:rPr>
                <w:sz w:val="20"/>
                <w:szCs w:val="20"/>
              </w:rPr>
              <w:t>Community involvement program</w:t>
            </w:r>
            <w:r w:rsidRPr="00BA4E93">
              <w:rPr>
                <w:sz w:val="20"/>
                <w:szCs w:val="20"/>
              </w:rPr>
              <w:t xml:space="preserve"> which focuses on increasing community involvement across the school.</w:t>
            </w:r>
          </w:p>
          <w:p w:rsidR="00BA4E93" w:rsidRPr="00BA4E93" w:rsidRDefault="00BA4E93" w:rsidP="003334B4">
            <w:pPr>
              <w:rPr>
                <w:sz w:val="20"/>
                <w:szCs w:val="20"/>
              </w:rPr>
            </w:pPr>
          </w:p>
          <w:p w:rsidR="003334B4" w:rsidRDefault="00407C37" w:rsidP="003334B4">
            <w:pPr>
              <w:rPr>
                <w:sz w:val="20"/>
                <w:szCs w:val="20"/>
              </w:rPr>
            </w:pPr>
            <w:r w:rsidRPr="00BA4E93">
              <w:rPr>
                <w:sz w:val="20"/>
                <w:szCs w:val="20"/>
              </w:rPr>
              <w:t>Collegial planning days</w:t>
            </w:r>
            <w:r w:rsidR="003334B4" w:rsidRPr="00BA4E93">
              <w:rPr>
                <w:sz w:val="20"/>
                <w:szCs w:val="20"/>
              </w:rPr>
              <w:t xml:space="preserve"> which allow for staff to work on collaborative planning.</w:t>
            </w:r>
          </w:p>
          <w:p w:rsidR="00BA4E93" w:rsidRPr="00BA4E93" w:rsidRDefault="00BA4E93" w:rsidP="003334B4">
            <w:pPr>
              <w:rPr>
                <w:sz w:val="20"/>
                <w:szCs w:val="20"/>
              </w:rPr>
            </w:pPr>
          </w:p>
          <w:p w:rsidR="003334B4" w:rsidRDefault="00407C37" w:rsidP="003334B4">
            <w:pPr>
              <w:rPr>
                <w:sz w:val="20"/>
                <w:szCs w:val="20"/>
              </w:rPr>
            </w:pPr>
            <w:r w:rsidRPr="00BA4E93">
              <w:rPr>
                <w:sz w:val="20"/>
                <w:szCs w:val="20"/>
              </w:rPr>
              <w:t>Critical Friend program</w:t>
            </w:r>
            <w:r w:rsidR="003334B4" w:rsidRPr="00BA4E93">
              <w:rPr>
                <w:sz w:val="20"/>
                <w:szCs w:val="20"/>
              </w:rPr>
              <w:t xml:space="preserve"> which develops a mentor type relationship across the school and a culture of reflection.</w:t>
            </w:r>
          </w:p>
          <w:p w:rsidR="00BA4E93" w:rsidRDefault="00BA4E93" w:rsidP="003334B4">
            <w:pPr>
              <w:rPr>
                <w:sz w:val="20"/>
                <w:szCs w:val="20"/>
              </w:rPr>
            </w:pPr>
          </w:p>
          <w:p w:rsidR="00BA4E93" w:rsidRDefault="00BA4E93" w:rsidP="003334B4">
            <w:pPr>
              <w:rPr>
                <w:sz w:val="20"/>
                <w:szCs w:val="20"/>
              </w:rPr>
            </w:pPr>
            <w:r>
              <w:rPr>
                <w:sz w:val="20"/>
                <w:szCs w:val="20"/>
              </w:rPr>
              <w:t>Pa</w:t>
            </w:r>
            <w:r w:rsidR="00BF1949">
              <w:rPr>
                <w:sz w:val="20"/>
                <w:szCs w:val="20"/>
              </w:rPr>
              <w:t>rticipate in the Tell Them F</w:t>
            </w:r>
            <w:r>
              <w:rPr>
                <w:sz w:val="20"/>
                <w:szCs w:val="20"/>
              </w:rPr>
              <w:t>rom Me survey</w:t>
            </w:r>
            <w:r w:rsidR="00BF1949">
              <w:rPr>
                <w:sz w:val="20"/>
                <w:szCs w:val="20"/>
              </w:rPr>
              <w:t xml:space="preserve"> to evaluate student, staff and community satisfaction with the school.</w:t>
            </w:r>
          </w:p>
          <w:p w:rsidR="00BA4E93" w:rsidRPr="00BA4E93" w:rsidRDefault="00BA4E93" w:rsidP="003334B4">
            <w:pPr>
              <w:rPr>
                <w:sz w:val="20"/>
                <w:szCs w:val="20"/>
              </w:rPr>
            </w:pPr>
          </w:p>
          <w:p w:rsidR="00407C37" w:rsidRPr="00BA4E93" w:rsidRDefault="00407C37" w:rsidP="003334B4">
            <w:pPr>
              <w:rPr>
                <w:sz w:val="20"/>
                <w:szCs w:val="20"/>
              </w:rPr>
            </w:pPr>
            <w:r w:rsidRPr="00BA4E93">
              <w:rPr>
                <w:sz w:val="20"/>
                <w:szCs w:val="20"/>
              </w:rPr>
              <w:t>Global Citizenship development</w:t>
            </w:r>
            <w:r w:rsidR="003334B4" w:rsidRPr="00BA4E93">
              <w:rPr>
                <w:sz w:val="20"/>
                <w:szCs w:val="20"/>
              </w:rPr>
              <w:t xml:space="preserve"> which encourages students and staff to be more aware of global issues and sustainability.</w:t>
            </w:r>
          </w:p>
          <w:p w:rsidR="00334F78" w:rsidRDefault="00334F78" w:rsidP="00BF1949"/>
        </w:tc>
      </w:tr>
    </w:tbl>
    <w:tbl>
      <w:tblPr>
        <w:tblStyle w:val="TableGrid"/>
        <w:tblpPr w:leftFromText="180" w:rightFromText="180" w:vertAnchor="text" w:horzAnchor="margin" w:tblpXSpec="right" w:tblpY="975"/>
        <w:tblW w:w="0" w:type="auto"/>
        <w:tblLook w:val="04A0" w:firstRow="1" w:lastRow="0" w:firstColumn="1" w:lastColumn="0" w:noHBand="0" w:noVBand="1"/>
      </w:tblPr>
      <w:tblGrid>
        <w:gridCol w:w="3828"/>
      </w:tblGrid>
      <w:tr w:rsidR="00407C37" w:rsidTr="003334B4">
        <w:trPr>
          <w:trHeight w:val="702"/>
        </w:trPr>
        <w:tc>
          <w:tcPr>
            <w:tcW w:w="3828" w:type="dxa"/>
            <w:shd w:val="clear" w:color="auto" w:fill="D9D9D9" w:themeFill="background1" w:themeFillShade="D9"/>
          </w:tcPr>
          <w:p w:rsidR="00407C37" w:rsidRDefault="00407C37" w:rsidP="003334B4"/>
          <w:p w:rsidR="00407C37" w:rsidRPr="00930816" w:rsidRDefault="00407C37" w:rsidP="003334B4">
            <w:pPr>
              <w:jc w:val="center"/>
              <w:rPr>
                <w:rFonts w:ascii="Arial Black" w:hAnsi="Arial Black"/>
              </w:rPr>
            </w:pPr>
            <w:r>
              <w:rPr>
                <w:rFonts w:ascii="Arial Black" w:hAnsi="Arial Black"/>
              </w:rPr>
              <w:t>Products and Practices</w:t>
            </w:r>
          </w:p>
        </w:tc>
      </w:tr>
      <w:tr w:rsidR="00407C37" w:rsidTr="003334B4">
        <w:trPr>
          <w:trHeight w:val="7773"/>
        </w:trPr>
        <w:tc>
          <w:tcPr>
            <w:tcW w:w="3828" w:type="dxa"/>
          </w:tcPr>
          <w:p w:rsidR="00407C37" w:rsidRDefault="00407C37" w:rsidP="003334B4">
            <w:pPr>
              <w:rPr>
                <w:sz w:val="20"/>
                <w:szCs w:val="20"/>
              </w:rPr>
            </w:pPr>
            <w:r w:rsidRPr="00D5501D">
              <w:rPr>
                <w:b/>
                <w:sz w:val="20"/>
                <w:szCs w:val="20"/>
              </w:rPr>
              <w:t>Product</w:t>
            </w:r>
            <w:r w:rsidRPr="00D5501D">
              <w:rPr>
                <w:sz w:val="20"/>
                <w:szCs w:val="20"/>
              </w:rPr>
              <w:t>: Parent / community participation in learning partnerships and decision making processes will show a growth of 50%</w:t>
            </w:r>
            <w:r w:rsidR="003334B4" w:rsidRPr="00D5501D">
              <w:rPr>
                <w:sz w:val="20"/>
                <w:szCs w:val="20"/>
              </w:rPr>
              <w:t xml:space="preserve"> as evidenced by increased number of parent helpers and involvement in parent workshops.</w:t>
            </w:r>
          </w:p>
          <w:p w:rsidR="00D5501D" w:rsidRPr="00D5501D" w:rsidRDefault="00D5501D" w:rsidP="003334B4">
            <w:pPr>
              <w:rPr>
                <w:sz w:val="20"/>
                <w:szCs w:val="20"/>
              </w:rPr>
            </w:pPr>
          </w:p>
          <w:p w:rsidR="00407C37" w:rsidRDefault="00407C37" w:rsidP="003334B4">
            <w:pPr>
              <w:rPr>
                <w:sz w:val="20"/>
                <w:szCs w:val="20"/>
              </w:rPr>
            </w:pPr>
            <w:r w:rsidRPr="00D5501D">
              <w:rPr>
                <w:b/>
                <w:sz w:val="20"/>
                <w:szCs w:val="20"/>
              </w:rPr>
              <w:t>Product</w:t>
            </w:r>
            <w:r w:rsidRPr="00D5501D">
              <w:rPr>
                <w:sz w:val="20"/>
                <w:szCs w:val="20"/>
              </w:rPr>
              <w:t xml:space="preserve">: A cohesive and productive staff, with evidence from staff surveys and </w:t>
            </w:r>
            <w:r w:rsidR="00334F78" w:rsidRPr="00D5501D">
              <w:rPr>
                <w:sz w:val="20"/>
                <w:szCs w:val="20"/>
              </w:rPr>
              <w:t xml:space="preserve">observation of </w:t>
            </w:r>
            <w:r w:rsidRPr="00D5501D">
              <w:rPr>
                <w:sz w:val="20"/>
                <w:szCs w:val="20"/>
              </w:rPr>
              <w:t>teaching programs, of improved satisfaction with school processes and outcomes.</w:t>
            </w:r>
          </w:p>
          <w:p w:rsidR="00D5501D" w:rsidRPr="00D5501D" w:rsidRDefault="00D5501D" w:rsidP="003334B4">
            <w:pPr>
              <w:rPr>
                <w:sz w:val="20"/>
                <w:szCs w:val="20"/>
              </w:rPr>
            </w:pPr>
          </w:p>
          <w:p w:rsidR="00407C37" w:rsidRDefault="00407C37" w:rsidP="003334B4">
            <w:pPr>
              <w:rPr>
                <w:sz w:val="20"/>
                <w:szCs w:val="20"/>
              </w:rPr>
            </w:pPr>
            <w:r w:rsidRPr="00D5501D">
              <w:rPr>
                <w:b/>
                <w:sz w:val="20"/>
                <w:szCs w:val="20"/>
              </w:rPr>
              <w:t>Product</w:t>
            </w:r>
            <w:r w:rsidRPr="00D5501D">
              <w:rPr>
                <w:sz w:val="20"/>
                <w:szCs w:val="20"/>
              </w:rPr>
              <w:t xml:space="preserve">: An increase in programs and activities which promote meaningful connections within the </w:t>
            </w:r>
            <w:r w:rsidR="00897A7D">
              <w:rPr>
                <w:sz w:val="20"/>
                <w:szCs w:val="20"/>
              </w:rPr>
              <w:t xml:space="preserve">local and </w:t>
            </w:r>
            <w:r w:rsidRPr="00D5501D">
              <w:rPr>
                <w:sz w:val="20"/>
                <w:szCs w:val="20"/>
              </w:rPr>
              <w:t>global community and 21</w:t>
            </w:r>
            <w:r w:rsidRPr="00D5501D">
              <w:rPr>
                <w:sz w:val="20"/>
                <w:szCs w:val="20"/>
                <w:vertAlign w:val="superscript"/>
              </w:rPr>
              <w:t>st</w:t>
            </w:r>
            <w:r w:rsidRPr="00D5501D">
              <w:rPr>
                <w:sz w:val="20"/>
                <w:szCs w:val="20"/>
              </w:rPr>
              <w:t xml:space="preserve"> century pedagogies.</w:t>
            </w:r>
          </w:p>
          <w:p w:rsidR="00D5501D" w:rsidRPr="00D5501D" w:rsidRDefault="00D5501D" w:rsidP="003334B4">
            <w:pPr>
              <w:rPr>
                <w:sz w:val="20"/>
                <w:szCs w:val="20"/>
              </w:rPr>
            </w:pPr>
          </w:p>
          <w:p w:rsidR="00407C37" w:rsidRDefault="00407C37" w:rsidP="003334B4">
            <w:pPr>
              <w:rPr>
                <w:sz w:val="20"/>
                <w:szCs w:val="20"/>
              </w:rPr>
            </w:pPr>
            <w:r w:rsidRPr="00D5501D">
              <w:rPr>
                <w:b/>
                <w:sz w:val="20"/>
                <w:szCs w:val="20"/>
              </w:rPr>
              <w:t>Practice</w:t>
            </w:r>
            <w:r w:rsidRPr="00D5501D">
              <w:rPr>
                <w:sz w:val="20"/>
                <w:szCs w:val="20"/>
              </w:rPr>
              <w:t>: Parents and the wider community</w:t>
            </w:r>
            <w:r w:rsidR="00B42AB4">
              <w:rPr>
                <w:sz w:val="20"/>
                <w:szCs w:val="20"/>
              </w:rPr>
              <w:t>, Including the local AECG</w:t>
            </w:r>
            <w:r w:rsidRPr="00D5501D">
              <w:rPr>
                <w:sz w:val="20"/>
                <w:szCs w:val="20"/>
              </w:rPr>
              <w:t xml:space="preserve"> have regular involvement in school learning programs and actively participate in school planning processes.</w:t>
            </w:r>
          </w:p>
          <w:p w:rsidR="00BF1949" w:rsidRPr="00D5501D" w:rsidRDefault="00BF1949" w:rsidP="003334B4">
            <w:pPr>
              <w:rPr>
                <w:sz w:val="20"/>
                <w:szCs w:val="20"/>
              </w:rPr>
            </w:pPr>
          </w:p>
          <w:p w:rsidR="00407C37" w:rsidRDefault="00407C37" w:rsidP="003334B4">
            <w:pPr>
              <w:rPr>
                <w:sz w:val="20"/>
                <w:szCs w:val="20"/>
              </w:rPr>
            </w:pPr>
            <w:r w:rsidRPr="00D5501D">
              <w:rPr>
                <w:b/>
                <w:sz w:val="20"/>
                <w:szCs w:val="20"/>
              </w:rPr>
              <w:t>Practice:</w:t>
            </w:r>
            <w:r w:rsidRPr="00D5501D">
              <w:rPr>
                <w:sz w:val="20"/>
                <w:szCs w:val="20"/>
              </w:rPr>
              <w:t xml:space="preserve">  100% of staff are aligned </w:t>
            </w:r>
            <w:r w:rsidR="003334B4" w:rsidRPr="00D5501D">
              <w:rPr>
                <w:sz w:val="20"/>
                <w:szCs w:val="20"/>
              </w:rPr>
              <w:t xml:space="preserve">to </w:t>
            </w:r>
            <w:r w:rsidRPr="00D5501D">
              <w:rPr>
                <w:sz w:val="20"/>
                <w:szCs w:val="20"/>
              </w:rPr>
              <w:t>the purpose of our school plan and actively support this with a focus on collective efficacy.</w:t>
            </w:r>
          </w:p>
          <w:p w:rsidR="00BF1949" w:rsidRPr="00D5501D" w:rsidRDefault="00BF1949" w:rsidP="003334B4">
            <w:pPr>
              <w:rPr>
                <w:sz w:val="20"/>
                <w:szCs w:val="20"/>
              </w:rPr>
            </w:pPr>
          </w:p>
          <w:p w:rsidR="00407C37" w:rsidRDefault="00407C37" w:rsidP="00A97726">
            <w:r w:rsidRPr="00D5501D">
              <w:rPr>
                <w:b/>
                <w:sz w:val="20"/>
                <w:szCs w:val="20"/>
              </w:rPr>
              <w:t>Practices</w:t>
            </w:r>
            <w:r w:rsidRPr="00D5501D">
              <w:rPr>
                <w:sz w:val="20"/>
                <w:szCs w:val="20"/>
              </w:rPr>
              <w:t xml:space="preserve">: </w:t>
            </w:r>
            <w:r w:rsidR="00A97726" w:rsidRPr="00D5501D">
              <w:rPr>
                <w:sz w:val="20"/>
                <w:szCs w:val="20"/>
              </w:rPr>
              <w:t xml:space="preserve"> Students are engaged in relevant learning experiences with authentic purposes, which</w:t>
            </w:r>
            <w:r w:rsidR="00897A7D">
              <w:rPr>
                <w:sz w:val="20"/>
                <w:szCs w:val="20"/>
              </w:rPr>
              <w:t xml:space="preserve"> will encourage global thinking and sustainability.</w:t>
            </w:r>
          </w:p>
        </w:tc>
      </w:tr>
    </w:tbl>
    <w:p w:rsidR="00D543CD" w:rsidRDefault="00B76374" w:rsidP="005C741A">
      <w:r>
        <w:rPr>
          <w:noProof/>
        </w:rPr>
        <mc:AlternateContent>
          <mc:Choice Requires="wps">
            <w:drawing>
              <wp:anchor distT="0" distB="0" distL="114300" distR="114300" simplePos="0" relativeHeight="251657216" behindDoc="1" locked="0" layoutInCell="1" allowOverlap="1">
                <wp:simplePos x="0" y="0"/>
                <wp:positionH relativeFrom="column">
                  <wp:posOffset>-180975</wp:posOffset>
                </wp:positionH>
                <wp:positionV relativeFrom="page">
                  <wp:posOffset>629920</wp:posOffset>
                </wp:positionV>
                <wp:extent cx="10106025" cy="431165"/>
                <wp:effectExtent l="0" t="0" r="28575" b="26035"/>
                <wp:wrapTight wrapText="bothSides">
                  <wp:wrapPolygon edited="0">
                    <wp:start x="0" y="0"/>
                    <wp:lineTo x="0" y="21950"/>
                    <wp:lineTo x="21620" y="21950"/>
                    <wp:lineTo x="21620" y="0"/>
                    <wp:lineTo x="0" y="0"/>
                  </wp:wrapPolygon>
                </wp:wrapTight>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6025" cy="431165"/>
                        </a:xfrm>
                        <a:prstGeom prst="rect">
                          <a:avLst/>
                        </a:prstGeom>
                        <a:solidFill>
                          <a:srgbClr val="4BACC6"/>
                        </a:solidFill>
                        <a:ln>
                          <a:solidFill>
                            <a:srgbClr val="4BACC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4DF7" w:rsidRPr="00D543CD" w:rsidRDefault="00224DF7" w:rsidP="00D543CD">
                            <w:pPr>
                              <w:rPr>
                                <w:rFonts w:ascii="Arial Black" w:hAnsi="Arial Black"/>
                                <w:color w:val="FFFFFF" w:themeColor="background1"/>
                                <w:sz w:val="20"/>
                                <w:szCs w:val="20"/>
                              </w:rPr>
                            </w:pPr>
                            <w:r w:rsidRPr="00D543CD">
                              <w:rPr>
                                <w:rFonts w:ascii="Arial Black" w:hAnsi="Arial Black"/>
                                <w:color w:val="FFFFFF" w:themeColor="background1"/>
                                <w:sz w:val="28"/>
                                <w:szCs w:val="28"/>
                              </w:rPr>
                              <w:t xml:space="preserve">Strategic Direction </w:t>
                            </w:r>
                            <w:r>
                              <w:rPr>
                                <w:rFonts w:ascii="Arial Black" w:hAnsi="Arial Black"/>
                                <w:color w:val="FFFFFF" w:themeColor="background1"/>
                                <w:sz w:val="28"/>
                                <w:szCs w:val="28"/>
                              </w:rPr>
                              <w:t xml:space="preserve">3: Partnership – </w:t>
                            </w:r>
                            <w:r w:rsidRPr="00D543CD">
                              <w:rPr>
                                <w:rFonts w:ascii="Arial Black" w:hAnsi="Arial Black"/>
                                <w:color w:val="FFFFFF" w:themeColor="background1"/>
                                <w:sz w:val="20"/>
                                <w:szCs w:val="20"/>
                              </w:rPr>
                              <w:t>Students and staff develop strong connections</w:t>
                            </w:r>
                            <w:r>
                              <w:rPr>
                                <w:rFonts w:ascii="Arial Black" w:hAnsi="Arial Black"/>
                                <w:color w:val="FFFFFF" w:themeColor="background1"/>
                                <w:sz w:val="20"/>
                                <w:szCs w:val="20"/>
                              </w:rPr>
                              <w:t xml:space="preserve"> within and beyond the school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6" style="position:absolute;margin-left:-14.25pt;margin-top:49.6pt;width:795.75pt;height:3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" fillcolor="#4bacc6" strokecolor="#4bacc6" strokeweight="2pt">
                <v:path arrowok="t"/>
                <v:textbox>
                  <w:txbxContent>
                    <w:p w:rsidR="00224DF7" w:rsidRPr="00D543CD" w:rsidRDefault="00224DF7" w:rsidP="00D543CD">
                      <w:pPr>
                        <w:rPr>
                          <w:rFonts w:ascii="Arial Black" w:hAnsi="Arial Black"/>
                          <w:color w:val="FFFFFF" w:themeColor="background1"/>
                          <w:sz w:val="20"/>
                          <w:szCs w:val="20"/>
                        </w:rPr>
                      </w:pPr>
                      <w:r w:rsidRPr="00D543CD">
                        <w:rPr>
                          <w:rFonts w:ascii="Arial Black" w:hAnsi="Arial Black"/>
                          <w:color w:val="FFFFFF" w:themeColor="background1"/>
                          <w:sz w:val="28"/>
                          <w:szCs w:val="28"/>
                        </w:rPr>
                        <w:t xml:space="preserve">Strategic Direction </w:t>
                      </w:r>
                      <w:r>
                        <w:rPr>
                          <w:rFonts w:ascii="Arial Black" w:hAnsi="Arial Black"/>
                          <w:color w:val="FFFFFF" w:themeColor="background1"/>
                          <w:sz w:val="28"/>
                          <w:szCs w:val="28"/>
                        </w:rPr>
                        <w:t xml:space="preserve">3: Partnership – </w:t>
                      </w:r>
                      <w:r w:rsidRPr="00D543CD">
                        <w:rPr>
                          <w:rFonts w:ascii="Arial Black" w:hAnsi="Arial Black"/>
                          <w:color w:val="FFFFFF" w:themeColor="background1"/>
                          <w:sz w:val="20"/>
                          <w:szCs w:val="20"/>
                        </w:rPr>
                        <w:t>Students and staff develop strong connections</w:t>
                      </w:r>
                      <w:r>
                        <w:rPr>
                          <w:rFonts w:ascii="Arial Black" w:hAnsi="Arial Black"/>
                          <w:color w:val="FFFFFF" w:themeColor="background1"/>
                          <w:sz w:val="20"/>
                          <w:szCs w:val="20"/>
                        </w:rPr>
                        <w:t xml:space="preserve"> within and beyond the school community</w:t>
                      </w:r>
                    </w:p>
                  </w:txbxContent>
                </v:textbox>
                <w10:wrap type="tight" anchory="page"/>
              </v:rect>
            </w:pict>
          </mc:Fallback>
        </mc:AlternateContent>
      </w:r>
    </w:p>
    <w:sectPr w:rsidR="00D543CD" w:rsidSect="005C741A">
      <w:footerReference w:type="default" r:id="rId1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CC7" w:rsidRDefault="006C0CC7" w:rsidP="005C741A">
      <w:pPr>
        <w:spacing w:after="0" w:line="240" w:lineRule="auto"/>
      </w:pPr>
      <w:r>
        <w:separator/>
      </w:r>
    </w:p>
  </w:endnote>
  <w:endnote w:type="continuationSeparator" w:id="0">
    <w:p w:rsidR="006C0CC7" w:rsidRDefault="006C0CC7" w:rsidP="005C7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DF7" w:rsidRDefault="00224DF7">
    <w:pPr>
      <w:pStyle w:val="Footer"/>
    </w:pPr>
    <w:r>
      <w:t>School Plan 2015 - 2017</w:t>
    </w:r>
    <w:r>
      <w:ptab w:relativeTo="margin" w:alignment="center" w:leader="none"/>
    </w:r>
    <w:r>
      <w:t>Tomaree Public School</w:t>
    </w:r>
    <w:r w:rsidR="00B42AB4">
      <w:tab/>
    </w:r>
    <w:r w:rsidR="00B42AB4">
      <w:tab/>
    </w:r>
    <w:r w:rsidR="00B42AB4">
      <w:tab/>
    </w:r>
    <w:r w:rsidR="00B42AB4">
      <w:tab/>
    </w:r>
    <w:r w:rsidR="00B42AB4">
      <w:tab/>
    </w:r>
    <w:r w:rsidR="00B42AB4">
      <w:tab/>
    </w:r>
    <w:r w:rsidR="00B42AB4">
      <w:tab/>
      <w:t>29 April 2015</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CC7" w:rsidRDefault="006C0CC7" w:rsidP="005C741A">
      <w:pPr>
        <w:spacing w:after="0" w:line="240" w:lineRule="auto"/>
      </w:pPr>
      <w:r>
        <w:separator/>
      </w:r>
    </w:p>
  </w:footnote>
  <w:footnote w:type="continuationSeparator" w:id="0">
    <w:p w:rsidR="006C0CC7" w:rsidRDefault="006C0CC7" w:rsidP="005C74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64B1"/>
    <w:multiLevelType w:val="hybridMultilevel"/>
    <w:tmpl w:val="BF0013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A2E1806"/>
    <w:multiLevelType w:val="hybridMultilevel"/>
    <w:tmpl w:val="90B02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F095B11"/>
    <w:multiLevelType w:val="hybridMultilevel"/>
    <w:tmpl w:val="AAA62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EC6A64"/>
    <w:multiLevelType w:val="hybridMultilevel"/>
    <w:tmpl w:val="B0E27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AA96D48"/>
    <w:multiLevelType w:val="hybridMultilevel"/>
    <w:tmpl w:val="60065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6B6E1946"/>
    <w:multiLevelType w:val="hybridMultilevel"/>
    <w:tmpl w:val="111827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1A"/>
    <w:rsid w:val="0000089C"/>
    <w:rsid w:val="0000183C"/>
    <w:rsid w:val="000028B3"/>
    <w:rsid w:val="00014308"/>
    <w:rsid w:val="000425FC"/>
    <w:rsid w:val="0005090A"/>
    <w:rsid w:val="0005353B"/>
    <w:rsid w:val="00085CE1"/>
    <w:rsid w:val="00085D47"/>
    <w:rsid w:val="000C00FD"/>
    <w:rsid w:val="000E2B9C"/>
    <w:rsid w:val="000E5404"/>
    <w:rsid w:val="000E5BAA"/>
    <w:rsid w:val="000E7E91"/>
    <w:rsid w:val="001101D6"/>
    <w:rsid w:val="00120D2B"/>
    <w:rsid w:val="00142B86"/>
    <w:rsid w:val="00144D58"/>
    <w:rsid w:val="0015346E"/>
    <w:rsid w:val="00155401"/>
    <w:rsid w:val="00165C9A"/>
    <w:rsid w:val="00166360"/>
    <w:rsid w:val="00182BCE"/>
    <w:rsid w:val="0018413A"/>
    <w:rsid w:val="001853F8"/>
    <w:rsid w:val="00193915"/>
    <w:rsid w:val="001C00E5"/>
    <w:rsid w:val="001C3CB8"/>
    <w:rsid w:val="001C512F"/>
    <w:rsid w:val="001E5BAA"/>
    <w:rsid w:val="001F134D"/>
    <w:rsid w:val="00221130"/>
    <w:rsid w:val="00224DF7"/>
    <w:rsid w:val="00256C68"/>
    <w:rsid w:val="00272E39"/>
    <w:rsid w:val="00276BCD"/>
    <w:rsid w:val="00284DCC"/>
    <w:rsid w:val="002A0773"/>
    <w:rsid w:val="002A518B"/>
    <w:rsid w:val="002B77BF"/>
    <w:rsid w:val="002D1C4F"/>
    <w:rsid w:val="002F4C5B"/>
    <w:rsid w:val="002F703B"/>
    <w:rsid w:val="002F7E85"/>
    <w:rsid w:val="00307352"/>
    <w:rsid w:val="0031248F"/>
    <w:rsid w:val="00326FE2"/>
    <w:rsid w:val="003334B4"/>
    <w:rsid w:val="00334F78"/>
    <w:rsid w:val="00347417"/>
    <w:rsid w:val="0035701D"/>
    <w:rsid w:val="003731DF"/>
    <w:rsid w:val="00377988"/>
    <w:rsid w:val="00383FF0"/>
    <w:rsid w:val="00394CB6"/>
    <w:rsid w:val="003C48B6"/>
    <w:rsid w:val="003C75C2"/>
    <w:rsid w:val="003D7590"/>
    <w:rsid w:val="003E074E"/>
    <w:rsid w:val="003F066E"/>
    <w:rsid w:val="003F54C5"/>
    <w:rsid w:val="003F5C7B"/>
    <w:rsid w:val="00407BC9"/>
    <w:rsid w:val="00407C37"/>
    <w:rsid w:val="00415CEB"/>
    <w:rsid w:val="004242F0"/>
    <w:rsid w:val="004253BF"/>
    <w:rsid w:val="0043289E"/>
    <w:rsid w:val="004362D5"/>
    <w:rsid w:val="00453B77"/>
    <w:rsid w:val="00471F83"/>
    <w:rsid w:val="0048014A"/>
    <w:rsid w:val="004B0625"/>
    <w:rsid w:val="004C4475"/>
    <w:rsid w:val="004D1889"/>
    <w:rsid w:val="004D68FE"/>
    <w:rsid w:val="0052546E"/>
    <w:rsid w:val="005314A5"/>
    <w:rsid w:val="00540C72"/>
    <w:rsid w:val="00542D5C"/>
    <w:rsid w:val="0054307E"/>
    <w:rsid w:val="00545C74"/>
    <w:rsid w:val="00561802"/>
    <w:rsid w:val="0057762F"/>
    <w:rsid w:val="00577C33"/>
    <w:rsid w:val="005808E9"/>
    <w:rsid w:val="005A0C4E"/>
    <w:rsid w:val="005A6939"/>
    <w:rsid w:val="005C1C1C"/>
    <w:rsid w:val="005C741A"/>
    <w:rsid w:val="005E6CC4"/>
    <w:rsid w:val="0061429E"/>
    <w:rsid w:val="006400EB"/>
    <w:rsid w:val="006646B0"/>
    <w:rsid w:val="0066798F"/>
    <w:rsid w:val="00673BE3"/>
    <w:rsid w:val="00675132"/>
    <w:rsid w:val="006908E2"/>
    <w:rsid w:val="006A5482"/>
    <w:rsid w:val="006B15F3"/>
    <w:rsid w:val="006C0CC7"/>
    <w:rsid w:val="006D5BB9"/>
    <w:rsid w:val="00732A1D"/>
    <w:rsid w:val="007425E0"/>
    <w:rsid w:val="007437B5"/>
    <w:rsid w:val="00754C03"/>
    <w:rsid w:val="007851DA"/>
    <w:rsid w:val="0078683E"/>
    <w:rsid w:val="007B184E"/>
    <w:rsid w:val="007C1340"/>
    <w:rsid w:val="007D0201"/>
    <w:rsid w:val="007D0786"/>
    <w:rsid w:val="007D22C5"/>
    <w:rsid w:val="007D5EDA"/>
    <w:rsid w:val="007F5856"/>
    <w:rsid w:val="00833ECA"/>
    <w:rsid w:val="00843D1E"/>
    <w:rsid w:val="008459BC"/>
    <w:rsid w:val="00862401"/>
    <w:rsid w:val="008656A8"/>
    <w:rsid w:val="008978F2"/>
    <w:rsid w:val="00897A7D"/>
    <w:rsid w:val="008A3748"/>
    <w:rsid w:val="008B3273"/>
    <w:rsid w:val="008C190A"/>
    <w:rsid w:val="008C1FE6"/>
    <w:rsid w:val="008C475A"/>
    <w:rsid w:val="008D1C62"/>
    <w:rsid w:val="008E0E1E"/>
    <w:rsid w:val="008E169F"/>
    <w:rsid w:val="008F070F"/>
    <w:rsid w:val="008F27C0"/>
    <w:rsid w:val="008F7193"/>
    <w:rsid w:val="008F775F"/>
    <w:rsid w:val="00926561"/>
    <w:rsid w:val="00930816"/>
    <w:rsid w:val="00941B27"/>
    <w:rsid w:val="00962822"/>
    <w:rsid w:val="00975D5A"/>
    <w:rsid w:val="00976964"/>
    <w:rsid w:val="00985EC4"/>
    <w:rsid w:val="00994FA0"/>
    <w:rsid w:val="00995885"/>
    <w:rsid w:val="009A137F"/>
    <w:rsid w:val="009B3D7C"/>
    <w:rsid w:val="009B6F1B"/>
    <w:rsid w:val="009D3300"/>
    <w:rsid w:val="009D64ED"/>
    <w:rsid w:val="009E136D"/>
    <w:rsid w:val="009F4D1F"/>
    <w:rsid w:val="00A202D3"/>
    <w:rsid w:val="00A22BB0"/>
    <w:rsid w:val="00A33784"/>
    <w:rsid w:val="00A4239E"/>
    <w:rsid w:val="00A434C5"/>
    <w:rsid w:val="00A53FAA"/>
    <w:rsid w:val="00A64B69"/>
    <w:rsid w:val="00A808F8"/>
    <w:rsid w:val="00A85574"/>
    <w:rsid w:val="00A965FA"/>
    <w:rsid w:val="00A97726"/>
    <w:rsid w:val="00AA142D"/>
    <w:rsid w:val="00AB7415"/>
    <w:rsid w:val="00AD40C1"/>
    <w:rsid w:val="00AE141F"/>
    <w:rsid w:val="00AE5A1B"/>
    <w:rsid w:val="00B133E4"/>
    <w:rsid w:val="00B23A85"/>
    <w:rsid w:val="00B42AB4"/>
    <w:rsid w:val="00B43ED8"/>
    <w:rsid w:val="00B46098"/>
    <w:rsid w:val="00B5741B"/>
    <w:rsid w:val="00B6177F"/>
    <w:rsid w:val="00B76374"/>
    <w:rsid w:val="00B8086B"/>
    <w:rsid w:val="00B82A43"/>
    <w:rsid w:val="00B85294"/>
    <w:rsid w:val="00B91AF6"/>
    <w:rsid w:val="00BA3040"/>
    <w:rsid w:val="00BA4E93"/>
    <w:rsid w:val="00BB7F12"/>
    <w:rsid w:val="00BC2F0A"/>
    <w:rsid w:val="00BD343A"/>
    <w:rsid w:val="00BE67C1"/>
    <w:rsid w:val="00BF1949"/>
    <w:rsid w:val="00BF7DEF"/>
    <w:rsid w:val="00C059DA"/>
    <w:rsid w:val="00C069E9"/>
    <w:rsid w:val="00C2175B"/>
    <w:rsid w:val="00C46689"/>
    <w:rsid w:val="00C845BF"/>
    <w:rsid w:val="00C945E2"/>
    <w:rsid w:val="00CC06BD"/>
    <w:rsid w:val="00CE5A62"/>
    <w:rsid w:val="00CF42FA"/>
    <w:rsid w:val="00CF4D23"/>
    <w:rsid w:val="00D02FC7"/>
    <w:rsid w:val="00D15C13"/>
    <w:rsid w:val="00D35543"/>
    <w:rsid w:val="00D4115C"/>
    <w:rsid w:val="00D45FB8"/>
    <w:rsid w:val="00D543CD"/>
    <w:rsid w:val="00D5501D"/>
    <w:rsid w:val="00D651B4"/>
    <w:rsid w:val="00D67D72"/>
    <w:rsid w:val="00D72545"/>
    <w:rsid w:val="00D75AC8"/>
    <w:rsid w:val="00D8537F"/>
    <w:rsid w:val="00D959B9"/>
    <w:rsid w:val="00DA6875"/>
    <w:rsid w:val="00DD63C1"/>
    <w:rsid w:val="00DD76F6"/>
    <w:rsid w:val="00DF4226"/>
    <w:rsid w:val="00DF67A5"/>
    <w:rsid w:val="00E02FBB"/>
    <w:rsid w:val="00E03159"/>
    <w:rsid w:val="00E0587F"/>
    <w:rsid w:val="00E1734E"/>
    <w:rsid w:val="00E21D26"/>
    <w:rsid w:val="00E261AD"/>
    <w:rsid w:val="00E312D0"/>
    <w:rsid w:val="00E8768A"/>
    <w:rsid w:val="00E876D2"/>
    <w:rsid w:val="00EB07E5"/>
    <w:rsid w:val="00EC020A"/>
    <w:rsid w:val="00EC068A"/>
    <w:rsid w:val="00EC6B29"/>
    <w:rsid w:val="00EE0D23"/>
    <w:rsid w:val="00EE2685"/>
    <w:rsid w:val="00EF152A"/>
    <w:rsid w:val="00F03AA5"/>
    <w:rsid w:val="00F06CF4"/>
    <w:rsid w:val="00F12F7C"/>
    <w:rsid w:val="00F1541A"/>
    <w:rsid w:val="00F359DB"/>
    <w:rsid w:val="00F40077"/>
    <w:rsid w:val="00F46AA3"/>
    <w:rsid w:val="00F5072F"/>
    <w:rsid w:val="00F511AA"/>
    <w:rsid w:val="00F77A77"/>
    <w:rsid w:val="00F91C61"/>
    <w:rsid w:val="00F93666"/>
    <w:rsid w:val="00F95C33"/>
    <w:rsid w:val="00FB04EC"/>
    <w:rsid w:val="00FB6EFB"/>
    <w:rsid w:val="00FD3BB4"/>
    <w:rsid w:val="00FE3952"/>
    <w:rsid w:val="00FE55E1"/>
    <w:rsid w:val="00FE7015"/>
    <w:rsid w:val="00FF53C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41A"/>
    <w:rPr>
      <w:rFonts w:ascii="Tahoma" w:hAnsi="Tahoma" w:cs="Tahoma"/>
      <w:sz w:val="16"/>
      <w:szCs w:val="16"/>
    </w:rPr>
  </w:style>
  <w:style w:type="table" w:customStyle="1" w:styleId="TableGrid1">
    <w:name w:val="Table Grid1"/>
    <w:basedOn w:val="TableNormal"/>
    <w:next w:val="TableGrid"/>
    <w:uiPriority w:val="59"/>
    <w:rsid w:val="005C741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C7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7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41A"/>
  </w:style>
  <w:style w:type="paragraph" w:styleId="Footer">
    <w:name w:val="footer"/>
    <w:basedOn w:val="Normal"/>
    <w:link w:val="FooterChar"/>
    <w:uiPriority w:val="99"/>
    <w:unhideWhenUsed/>
    <w:rsid w:val="005C7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41A"/>
  </w:style>
  <w:style w:type="paragraph" w:styleId="ListParagraph">
    <w:name w:val="List Paragraph"/>
    <w:basedOn w:val="Normal"/>
    <w:uiPriority w:val="34"/>
    <w:qFormat/>
    <w:rsid w:val="00F359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41A"/>
    <w:rPr>
      <w:rFonts w:ascii="Tahoma" w:hAnsi="Tahoma" w:cs="Tahoma"/>
      <w:sz w:val="16"/>
      <w:szCs w:val="16"/>
    </w:rPr>
  </w:style>
  <w:style w:type="table" w:customStyle="1" w:styleId="TableGrid1">
    <w:name w:val="Table Grid1"/>
    <w:basedOn w:val="TableNormal"/>
    <w:next w:val="TableGrid"/>
    <w:uiPriority w:val="59"/>
    <w:rsid w:val="005C741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C7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7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41A"/>
  </w:style>
  <w:style w:type="paragraph" w:styleId="Footer">
    <w:name w:val="footer"/>
    <w:basedOn w:val="Normal"/>
    <w:link w:val="FooterChar"/>
    <w:uiPriority w:val="99"/>
    <w:unhideWhenUsed/>
    <w:rsid w:val="005C7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41A"/>
  </w:style>
  <w:style w:type="paragraph" w:styleId="ListParagraph">
    <w:name w:val="List Paragraph"/>
    <w:basedOn w:val="Normal"/>
    <w:uiPriority w:val="34"/>
    <w:qFormat/>
    <w:rsid w:val="00F359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1934</Words>
  <Characters>11026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Walmsley, Michele</dc:creator>
  <cp:lastModifiedBy>Walmsley, Michele</cp:lastModifiedBy>
  <cp:revision>3</cp:revision>
  <cp:lastPrinted>2015-01-07T21:19:00Z</cp:lastPrinted>
  <dcterms:created xsi:type="dcterms:W3CDTF">2015-03-31T23:19:00Z</dcterms:created>
  <dcterms:modified xsi:type="dcterms:W3CDTF">2015-04-28T22:11:00Z</dcterms:modified>
</cp:coreProperties>
</file>